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9C" w:rsidRPr="007856CE" w:rsidRDefault="007856CE" w:rsidP="0095069C">
      <w:pPr>
        <w:tabs>
          <w:tab w:val="left" w:pos="720"/>
          <w:tab w:val="left" w:pos="1134"/>
          <w:tab w:val="left" w:pos="1298"/>
        </w:tabs>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95069C" w:rsidRPr="0095069C">
        <w:rPr>
          <w:rFonts w:ascii="Times New Roman" w:eastAsia="Calibri" w:hAnsi="Times New Roman" w:cs="Times New Roman"/>
          <w:sz w:val="24"/>
          <w:szCs w:val="24"/>
          <w:lang w:eastAsia="lt-LT"/>
        </w:rPr>
        <w:t>PRITARTA</w:t>
      </w:r>
    </w:p>
    <w:p w:rsidR="0095069C" w:rsidRPr="0095069C" w:rsidRDefault="0095069C" w:rsidP="0095069C">
      <w:pPr>
        <w:tabs>
          <w:tab w:val="left" w:pos="1298"/>
        </w:tabs>
        <w:ind w:firstLine="0"/>
        <w:jc w:val="center"/>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Šilutės rajono savivaldybės tarybos</w:t>
      </w:r>
    </w:p>
    <w:p w:rsidR="0095069C" w:rsidRPr="0095069C" w:rsidRDefault="0095069C" w:rsidP="0095069C">
      <w:pPr>
        <w:tabs>
          <w:tab w:val="left" w:pos="1298"/>
        </w:tabs>
        <w:ind w:firstLine="0"/>
        <w:jc w:val="center"/>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w:t>
      </w:r>
      <w:r w:rsidR="00A821EC">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2019</w:t>
      </w:r>
      <w:r w:rsidR="00A821EC">
        <w:rPr>
          <w:rFonts w:ascii="Times New Roman" w:eastAsia="Calibri" w:hAnsi="Times New Roman" w:cs="Times New Roman"/>
          <w:sz w:val="24"/>
          <w:szCs w:val="24"/>
          <w:lang w:eastAsia="lt-LT"/>
        </w:rPr>
        <w:t xml:space="preserve"> m. kovo 28 </w:t>
      </w:r>
      <w:r w:rsidRPr="0095069C">
        <w:rPr>
          <w:rFonts w:ascii="Times New Roman" w:eastAsia="Calibri" w:hAnsi="Times New Roman" w:cs="Times New Roman"/>
          <w:sz w:val="24"/>
          <w:szCs w:val="24"/>
          <w:lang w:eastAsia="lt-LT"/>
        </w:rPr>
        <w:t>d.</w:t>
      </w:r>
    </w:p>
    <w:p w:rsidR="0095069C" w:rsidRPr="0095069C" w:rsidRDefault="0095069C" w:rsidP="0095069C">
      <w:pPr>
        <w:tabs>
          <w:tab w:val="left" w:pos="1298"/>
        </w:tabs>
        <w:ind w:firstLine="0"/>
        <w:jc w:val="center"/>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w:t>
      </w:r>
      <w:r w:rsidR="00A821EC">
        <w:rPr>
          <w:rFonts w:ascii="Times New Roman" w:eastAsia="Calibri" w:hAnsi="Times New Roman" w:cs="Times New Roman"/>
          <w:sz w:val="24"/>
          <w:szCs w:val="24"/>
          <w:lang w:eastAsia="lt-LT"/>
        </w:rPr>
        <w:t xml:space="preserve">        </w:t>
      </w:r>
      <w:r w:rsidRPr="0095069C">
        <w:rPr>
          <w:rFonts w:ascii="Times New Roman" w:eastAsia="Calibri" w:hAnsi="Times New Roman" w:cs="Times New Roman"/>
          <w:sz w:val="24"/>
          <w:szCs w:val="24"/>
          <w:lang w:eastAsia="lt-LT"/>
        </w:rPr>
        <w:t>sprendimu Nr. T1-</w:t>
      </w:r>
      <w:r w:rsidR="00A821EC">
        <w:rPr>
          <w:rFonts w:ascii="Times New Roman" w:eastAsia="Calibri" w:hAnsi="Times New Roman" w:cs="Times New Roman"/>
          <w:sz w:val="24"/>
          <w:szCs w:val="24"/>
          <w:lang w:eastAsia="lt-LT"/>
        </w:rPr>
        <w:t>1303</w:t>
      </w:r>
    </w:p>
    <w:p w:rsidR="0095069C" w:rsidRPr="0095069C" w:rsidRDefault="0095069C" w:rsidP="0095069C">
      <w:pPr>
        <w:tabs>
          <w:tab w:val="left" w:pos="1298"/>
        </w:tabs>
        <w:ind w:firstLine="0"/>
        <w:jc w:val="left"/>
        <w:rPr>
          <w:rFonts w:ascii="Times New Roman" w:eastAsia="Calibri" w:hAnsi="Times New Roman" w:cs="Times New Roman"/>
          <w:b/>
          <w:sz w:val="24"/>
          <w:szCs w:val="24"/>
          <w:lang w:eastAsia="lt-LT"/>
        </w:rPr>
      </w:pPr>
    </w:p>
    <w:p w:rsidR="0095069C" w:rsidRPr="0095069C" w:rsidRDefault="0095069C" w:rsidP="0095069C">
      <w:pPr>
        <w:tabs>
          <w:tab w:val="left" w:pos="1298"/>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 xml:space="preserve">ŠILUTĖS LOPŠELIO-DARŽELIO „ŽIBUTĖ“ </w:t>
      </w:r>
    </w:p>
    <w:p w:rsidR="0095069C" w:rsidRPr="0095069C" w:rsidRDefault="00F50300" w:rsidP="0095069C">
      <w:pPr>
        <w:tabs>
          <w:tab w:val="left" w:pos="1298"/>
        </w:tabs>
        <w:ind w:firstLine="0"/>
        <w:jc w:val="center"/>
        <w:rPr>
          <w:rFonts w:ascii="Times New Roman" w:eastAsia="Calibri" w:hAnsi="Times New Roman" w:cs="Times New Roman"/>
          <w:sz w:val="24"/>
          <w:szCs w:val="24"/>
          <w:lang w:eastAsia="lt-LT"/>
        </w:rPr>
      </w:pPr>
      <w:r>
        <w:rPr>
          <w:rFonts w:ascii="Times New Roman" w:eastAsia="Calibri" w:hAnsi="Times New Roman" w:cs="Times New Roman"/>
          <w:b/>
          <w:sz w:val="24"/>
          <w:szCs w:val="24"/>
          <w:lang w:eastAsia="lt-LT"/>
        </w:rPr>
        <w:t>DIREKTORĖS RAIMONDOS JARUŠKEVIČIENĖS</w:t>
      </w:r>
      <w:r w:rsidR="0095069C">
        <w:rPr>
          <w:rFonts w:ascii="Times New Roman" w:eastAsia="Calibri" w:hAnsi="Times New Roman" w:cs="Times New Roman"/>
          <w:b/>
          <w:sz w:val="24"/>
          <w:szCs w:val="24"/>
          <w:lang w:eastAsia="lt-LT"/>
        </w:rPr>
        <w:t xml:space="preserve"> 2018</w:t>
      </w:r>
      <w:r w:rsidR="0095069C" w:rsidRPr="0095069C">
        <w:rPr>
          <w:rFonts w:ascii="Times New Roman" w:eastAsia="Calibri" w:hAnsi="Times New Roman" w:cs="Times New Roman"/>
          <w:b/>
          <w:sz w:val="24"/>
          <w:szCs w:val="24"/>
          <w:lang w:eastAsia="lt-LT"/>
        </w:rPr>
        <w:t xml:space="preserve"> M. VEIKLOS ATASKAITA</w:t>
      </w:r>
    </w:p>
    <w:p w:rsidR="0095069C" w:rsidRDefault="0095069C" w:rsidP="0095069C">
      <w:pPr>
        <w:tabs>
          <w:tab w:val="left" w:pos="1080"/>
          <w:tab w:val="left" w:pos="1298"/>
        </w:tabs>
        <w:ind w:firstLine="0"/>
        <w:rPr>
          <w:rFonts w:ascii="Times New Roman" w:eastAsia="Calibri" w:hAnsi="Times New Roman" w:cs="Times New Roman"/>
          <w:sz w:val="24"/>
          <w:szCs w:val="24"/>
          <w:lang w:eastAsia="lt-LT"/>
        </w:rPr>
      </w:pPr>
    </w:p>
    <w:p w:rsidR="00D748E1" w:rsidRPr="0095069C" w:rsidRDefault="00D748E1" w:rsidP="0095069C">
      <w:pPr>
        <w:tabs>
          <w:tab w:val="left" w:pos="1080"/>
          <w:tab w:val="left" w:pos="1298"/>
        </w:tabs>
        <w:ind w:firstLine="0"/>
        <w:rPr>
          <w:rFonts w:ascii="Times New Roman" w:eastAsia="Calibri" w:hAnsi="Times New Roman" w:cs="Times New Roman"/>
          <w:sz w:val="24"/>
          <w:szCs w:val="24"/>
          <w:lang w:eastAsia="lt-LT"/>
        </w:rPr>
      </w:pPr>
    </w:p>
    <w:p w:rsidR="0095069C" w:rsidRPr="0095069C" w:rsidRDefault="0095069C" w:rsidP="0095069C">
      <w:pPr>
        <w:tabs>
          <w:tab w:val="left" w:pos="1080"/>
          <w:tab w:val="left" w:pos="1298"/>
        </w:tabs>
        <w:ind w:firstLine="0"/>
        <w:jc w:val="center"/>
        <w:rPr>
          <w:rFonts w:ascii="Times New Roman" w:eastAsia="Calibri" w:hAnsi="Times New Roman" w:cs="Times New Roman"/>
          <w:sz w:val="24"/>
          <w:szCs w:val="24"/>
          <w:lang w:eastAsia="lt-LT"/>
        </w:rPr>
      </w:pPr>
      <w:r w:rsidRPr="0095069C">
        <w:rPr>
          <w:rFonts w:ascii="Times New Roman" w:eastAsia="Calibri" w:hAnsi="Times New Roman" w:cs="Times New Roman"/>
          <w:b/>
          <w:sz w:val="24"/>
          <w:szCs w:val="24"/>
          <w:lang w:eastAsia="lt-LT"/>
        </w:rPr>
        <w:t>I SKYRIUS</w:t>
      </w:r>
    </w:p>
    <w:p w:rsidR="0095069C" w:rsidRPr="0095069C" w:rsidRDefault="0095069C" w:rsidP="0095069C">
      <w:pPr>
        <w:tabs>
          <w:tab w:val="left" w:pos="1080"/>
          <w:tab w:val="left" w:pos="1298"/>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BENDRA INFORMACIJA</w:t>
      </w:r>
    </w:p>
    <w:p w:rsidR="0095069C" w:rsidRPr="0095069C" w:rsidRDefault="0095069C" w:rsidP="0095069C">
      <w:pPr>
        <w:tabs>
          <w:tab w:val="left" w:pos="1080"/>
          <w:tab w:val="left" w:pos="1298"/>
        </w:tabs>
        <w:ind w:firstLine="0"/>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ab/>
      </w:r>
    </w:p>
    <w:p w:rsidR="0095069C" w:rsidRPr="0095069C" w:rsidRDefault="0095069C" w:rsidP="0095069C">
      <w:pPr>
        <w:tabs>
          <w:tab w:val="left" w:pos="1080"/>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b/>
          <w:sz w:val="24"/>
          <w:szCs w:val="24"/>
          <w:lang w:eastAsia="lt-LT"/>
        </w:rPr>
        <w:tab/>
      </w:r>
      <w:r w:rsidRPr="0095069C">
        <w:rPr>
          <w:rFonts w:ascii="Times New Roman" w:eastAsia="Calibri" w:hAnsi="Times New Roman" w:cs="Times New Roman"/>
          <w:sz w:val="24"/>
          <w:szCs w:val="24"/>
          <w:lang w:eastAsia="lt-LT"/>
        </w:rPr>
        <w:t xml:space="preserve">1. Šilutės lopšelis-darželis „Žibutė“ - biudžetinė neformaliojo ugdymo įstaiga. Adresas: Cintjoniškių g. 3, LT-99128 Šilutė, telefonas: (8 441) 62254; el. paštas: </w:t>
      </w:r>
      <w:hyperlink r:id="rId7" w:history="1">
        <w:r w:rsidRPr="0095069C">
          <w:rPr>
            <w:rFonts w:ascii="Times New Roman" w:eastAsia="Calibri" w:hAnsi="Times New Roman" w:cs="Times New Roman"/>
            <w:sz w:val="24"/>
            <w:szCs w:val="24"/>
            <w:lang w:eastAsia="lt-LT"/>
          </w:rPr>
          <w:t>silutezibute@gmail.com</w:t>
        </w:r>
      </w:hyperlink>
      <w:r w:rsidRPr="0095069C">
        <w:rPr>
          <w:rFonts w:ascii="Times New Roman" w:eastAsia="Calibri" w:hAnsi="Times New Roman" w:cs="Times New Roman"/>
          <w:sz w:val="24"/>
          <w:szCs w:val="24"/>
          <w:lang w:eastAsia="lt-LT"/>
        </w:rPr>
        <w:t xml:space="preserve">, interneto svetainė: </w:t>
      </w:r>
      <w:hyperlink r:id="rId8" w:history="1">
        <w:r w:rsidRPr="0095069C">
          <w:rPr>
            <w:rFonts w:ascii="Times New Roman" w:eastAsia="Calibri" w:hAnsi="Times New Roman" w:cs="Times New Roman"/>
            <w:sz w:val="24"/>
            <w:szCs w:val="24"/>
            <w:lang w:eastAsia="lt-LT"/>
          </w:rPr>
          <w:t>http://www.silutezibute.lt</w:t>
        </w:r>
      </w:hyperlink>
      <w:r w:rsidRPr="0095069C">
        <w:rPr>
          <w:rFonts w:ascii="Times New Roman" w:eastAsia="Calibri" w:hAnsi="Times New Roman" w:cs="Times New Roman"/>
          <w:sz w:val="24"/>
          <w:szCs w:val="24"/>
          <w:lang w:eastAsia="lt-LT"/>
        </w:rPr>
        <w:t xml:space="preserve"> </w:t>
      </w:r>
    </w:p>
    <w:p w:rsidR="0095069C" w:rsidRDefault="0095069C" w:rsidP="0095069C">
      <w:pPr>
        <w:tabs>
          <w:tab w:val="left" w:pos="1080"/>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2018</w:t>
      </w:r>
      <w:r w:rsidRPr="0095069C">
        <w:rPr>
          <w:rFonts w:ascii="Times New Roman" w:eastAsia="Calibri" w:hAnsi="Times New Roman" w:cs="Times New Roman"/>
          <w:sz w:val="24"/>
          <w:szCs w:val="24"/>
          <w:lang w:eastAsia="lt-LT"/>
        </w:rPr>
        <w:t xml:space="preserve"> m. </w:t>
      </w:r>
      <w:r>
        <w:rPr>
          <w:rFonts w:ascii="Times New Roman" w:eastAsia="Calibri" w:hAnsi="Times New Roman" w:cs="Times New Roman"/>
          <w:sz w:val="24"/>
          <w:szCs w:val="24"/>
          <w:lang w:eastAsia="lt-LT"/>
        </w:rPr>
        <w:t>v</w:t>
      </w:r>
      <w:r w:rsidRPr="0095069C">
        <w:rPr>
          <w:rFonts w:ascii="Times New Roman" w:eastAsia="Calibri" w:hAnsi="Times New Roman" w:cs="Times New Roman"/>
          <w:sz w:val="24"/>
          <w:szCs w:val="24"/>
          <w:lang w:eastAsia="lt-LT"/>
        </w:rPr>
        <w:t>idutinis s</w:t>
      </w:r>
      <w:r w:rsidR="00021520">
        <w:rPr>
          <w:rFonts w:ascii="Times New Roman" w:eastAsia="Calibri" w:hAnsi="Times New Roman" w:cs="Times New Roman"/>
          <w:sz w:val="24"/>
          <w:szCs w:val="24"/>
          <w:lang w:eastAsia="lt-LT"/>
        </w:rPr>
        <w:t>ąrašinis vaikų skaičius buvo 175</w:t>
      </w:r>
      <w:r w:rsidRPr="0095069C">
        <w:rPr>
          <w:rFonts w:ascii="Times New Roman" w:eastAsia="Calibri" w:hAnsi="Times New Roman" w:cs="Times New Roman"/>
          <w:sz w:val="24"/>
          <w:szCs w:val="24"/>
          <w:lang w:eastAsia="lt-LT"/>
        </w:rPr>
        <w:t xml:space="preserve"> vaikai. </w:t>
      </w:r>
      <w:r>
        <w:rPr>
          <w:rFonts w:ascii="Times New Roman" w:eastAsia="Calibri" w:hAnsi="Times New Roman" w:cs="Times New Roman"/>
          <w:sz w:val="24"/>
          <w:szCs w:val="24"/>
          <w:lang w:eastAsia="lt-LT"/>
        </w:rPr>
        <w:t>2018</w:t>
      </w:r>
      <w:r w:rsidRPr="0095069C">
        <w:rPr>
          <w:rFonts w:ascii="Times New Roman" w:eastAsia="Calibri" w:hAnsi="Times New Roman" w:cs="Times New Roman"/>
          <w:sz w:val="24"/>
          <w:szCs w:val="24"/>
          <w:lang w:eastAsia="lt-LT"/>
        </w:rPr>
        <w:t xml:space="preserve"> m. gruodžio 31 d. </w:t>
      </w:r>
      <w:r w:rsidR="00021520">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184</w:t>
      </w:r>
      <w:r w:rsidRPr="0095069C">
        <w:rPr>
          <w:rFonts w:ascii="Times New Roman" w:eastAsia="Calibri" w:hAnsi="Times New Roman" w:cs="Times New Roman"/>
          <w:sz w:val="24"/>
          <w:szCs w:val="24"/>
          <w:lang w:eastAsia="lt-LT"/>
        </w:rPr>
        <w:t xml:space="preserve"> vaikai.</w:t>
      </w:r>
      <w:r w:rsidRPr="0095069C">
        <w:rPr>
          <w:rFonts w:ascii="Times New Roman" w:eastAsia="Calibri" w:hAnsi="Times New Roman" w:cs="Times New Roman"/>
          <w:sz w:val="24"/>
          <w:szCs w:val="24"/>
          <w:lang w:eastAsia="lt-LT"/>
        </w:rPr>
        <w:tab/>
        <w:t>Lopšelyje-darželyje veikė 11 grupių. Iš jų: 4 -  lopšelio grupės, 2 – priešmokyklinio ugdymo grupės, 1 - mišri logopedinė (vaikams, turintiems specialiųjų ugdymo/si poreikių - kalbos ir kalbėjimo sutrikimų) grupė,  4 -  ikimokyklinio ugdymo grupės (viena iš jų dirbanti pagal Valdorfo pedagogikos ir psichologijos metodiką).</w:t>
      </w:r>
    </w:p>
    <w:p w:rsidR="00021520" w:rsidRDefault="00021520" w:rsidP="0095069C">
      <w:pPr>
        <w:tabs>
          <w:tab w:val="left" w:pos="1080"/>
          <w:tab w:val="left" w:pos="1298"/>
        </w:tabs>
        <w:ind w:firstLine="0"/>
        <w:rPr>
          <w:rFonts w:ascii="Times New Roman" w:eastAsia="Calibri" w:hAnsi="Times New Roman" w:cs="Times New Roman"/>
          <w:sz w:val="24"/>
          <w:szCs w:val="24"/>
          <w:lang w:eastAsia="lt-LT"/>
        </w:rPr>
      </w:pPr>
    </w:p>
    <w:tbl>
      <w:tblPr>
        <w:tblStyle w:val="TableGrid"/>
        <w:tblW w:w="10060" w:type="dxa"/>
        <w:tblLayout w:type="fixed"/>
        <w:tblLook w:val="04A0" w:firstRow="1" w:lastRow="0" w:firstColumn="1" w:lastColumn="0" w:noHBand="0" w:noVBand="1"/>
      </w:tblPr>
      <w:tblGrid>
        <w:gridCol w:w="1271"/>
        <w:gridCol w:w="1276"/>
        <w:gridCol w:w="1417"/>
        <w:gridCol w:w="1276"/>
        <w:gridCol w:w="1276"/>
        <w:gridCol w:w="1134"/>
        <w:gridCol w:w="1276"/>
        <w:gridCol w:w="1134"/>
      </w:tblGrid>
      <w:tr w:rsidR="002424B0" w:rsidTr="0053114A">
        <w:tc>
          <w:tcPr>
            <w:tcW w:w="1271" w:type="dxa"/>
            <w:vMerge w:val="restart"/>
          </w:tcPr>
          <w:p w:rsidR="002424B0" w:rsidRDefault="002424B0" w:rsidP="002078B1">
            <w:pPr>
              <w:jc w:val="both"/>
              <w:rPr>
                <w:rFonts w:ascii="Times New Roman" w:hAnsi="Times New Roman" w:cs="Times New Roman"/>
                <w:sz w:val="24"/>
                <w:szCs w:val="24"/>
              </w:rPr>
            </w:pPr>
            <w:r>
              <w:rPr>
                <w:rFonts w:ascii="Times New Roman" w:hAnsi="Times New Roman" w:cs="Times New Roman"/>
                <w:sz w:val="24"/>
                <w:szCs w:val="24"/>
              </w:rPr>
              <w:t xml:space="preserve">Vidut. </w:t>
            </w:r>
            <w:r w:rsidR="002078B1">
              <w:rPr>
                <w:rFonts w:ascii="Times New Roman" w:hAnsi="Times New Roman" w:cs="Times New Roman"/>
                <w:sz w:val="24"/>
                <w:szCs w:val="24"/>
              </w:rPr>
              <w:t>są-</w:t>
            </w:r>
            <w:r w:rsidR="008F5193">
              <w:rPr>
                <w:rFonts w:ascii="Times New Roman" w:hAnsi="Times New Roman" w:cs="Times New Roman"/>
                <w:sz w:val="24"/>
                <w:szCs w:val="24"/>
              </w:rPr>
              <w:t xml:space="preserve">rašinis </w:t>
            </w:r>
            <w:r>
              <w:rPr>
                <w:rFonts w:ascii="Times New Roman" w:hAnsi="Times New Roman" w:cs="Times New Roman"/>
                <w:sz w:val="24"/>
                <w:szCs w:val="24"/>
              </w:rPr>
              <w:t>vai-kų skai</w:t>
            </w:r>
            <w:r w:rsidR="00906FDF">
              <w:rPr>
                <w:rFonts w:ascii="Times New Roman" w:hAnsi="Times New Roman" w:cs="Times New Roman"/>
                <w:sz w:val="24"/>
                <w:szCs w:val="24"/>
              </w:rPr>
              <w:t>-</w:t>
            </w:r>
            <w:r>
              <w:rPr>
                <w:rFonts w:ascii="Times New Roman" w:hAnsi="Times New Roman" w:cs="Times New Roman"/>
                <w:sz w:val="24"/>
                <w:szCs w:val="24"/>
              </w:rPr>
              <w:t xml:space="preserve"> čius </w:t>
            </w:r>
          </w:p>
        </w:tc>
        <w:tc>
          <w:tcPr>
            <w:tcW w:w="2693" w:type="dxa"/>
            <w:gridSpan w:val="2"/>
          </w:tcPr>
          <w:p w:rsidR="002424B0" w:rsidRDefault="002424B0" w:rsidP="008F5193">
            <w:pPr>
              <w:jc w:val="center"/>
              <w:rPr>
                <w:rFonts w:ascii="Times New Roman" w:hAnsi="Times New Roman" w:cs="Times New Roman"/>
                <w:sz w:val="24"/>
                <w:szCs w:val="24"/>
              </w:rPr>
            </w:pPr>
            <w:r>
              <w:rPr>
                <w:rFonts w:ascii="Times New Roman" w:hAnsi="Times New Roman" w:cs="Times New Roman"/>
                <w:sz w:val="24"/>
                <w:szCs w:val="24"/>
              </w:rPr>
              <w:t>Ikimokyklinis ugdymas</w:t>
            </w:r>
          </w:p>
        </w:tc>
        <w:tc>
          <w:tcPr>
            <w:tcW w:w="3686" w:type="dxa"/>
            <w:gridSpan w:val="3"/>
          </w:tcPr>
          <w:p w:rsidR="002424B0" w:rsidRDefault="002424B0" w:rsidP="008F5193">
            <w:pPr>
              <w:jc w:val="center"/>
              <w:rPr>
                <w:rFonts w:ascii="Times New Roman" w:hAnsi="Times New Roman" w:cs="Times New Roman"/>
                <w:sz w:val="24"/>
                <w:szCs w:val="24"/>
              </w:rPr>
            </w:pPr>
            <w:r>
              <w:rPr>
                <w:rFonts w:ascii="Times New Roman" w:hAnsi="Times New Roman" w:cs="Times New Roman"/>
                <w:sz w:val="24"/>
                <w:szCs w:val="24"/>
              </w:rPr>
              <w:t>Priešmokyklinis ugdymas</w:t>
            </w:r>
          </w:p>
        </w:tc>
        <w:tc>
          <w:tcPr>
            <w:tcW w:w="1276" w:type="dxa"/>
            <w:vMerge w:val="restart"/>
          </w:tcPr>
          <w:p w:rsidR="002424B0" w:rsidRDefault="002424B0" w:rsidP="002424B0">
            <w:pPr>
              <w:jc w:val="both"/>
              <w:rPr>
                <w:rFonts w:ascii="Times New Roman" w:hAnsi="Times New Roman" w:cs="Times New Roman"/>
                <w:sz w:val="24"/>
                <w:szCs w:val="24"/>
              </w:rPr>
            </w:pPr>
            <w:r>
              <w:rPr>
                <w:rFonts w:ascii="Times New Roman" w:hAnsi="Times New Roman" w:cs="Times New Roman"/>
                <w:sz w:val="24"/>
                <w:szCs w:val="24"/>
              </w:rPr>
              <w:t>Bendras spec.</w:t>
            </w:r>
            <w:r w:rsidR="008F5193">
              <w:rPr>
                <w:rFonts w:ascii="Times New Roman" w:hAnsi="Times New Roman" w:cs="Times New Roman"/>
                <w:sz w:val="24"/>
                <w:szCs w:val="24"/>
              </w:rPr>
              <w:t>p</w:t>
            </w:r>
            <w:r>
              <w:rPr>
                <w:rFonts w:ascii="Times New Roman" w:hAnsi="Times New Roman" w:cs="Times New Roman"/>
                <w:sz w:val="24"/>
                <w:szCs w:val="24"/>
              </w:rPr>
              <w:t>orei</w:t>
            </w:r>
            <w:r w:rsidR="008F5193">
              <w:rPr>
                <w:rFonts w:ascii="Times New Roman" w:hAnsi="Times New Roman" w:cs="Times New Roman"/>
                <w:sz w:val="24"/>
                <w:szCs w:val="24"/>
              </w:rPr>
              <w:t>-</w:t>
            </w:r>
            <w:r>
              <w:rPr>
                <w:rFonts w:ascii="Times New Roman" w:hAnsi="Times New Roman" w:cs="Times New Roman"/>
                <w:sz w:val="24"/>
                <w:szCs w:val="24"/>
              </w:rPr>
              <w:t>kių vaikų skaičius</w:t>
            </w:r>
          </w:p>
        </w:tc>
        <w:tc>
          <w:tcPr>
            <w:tcW w:w="1134" w:type="dxa"/>
            <w:vMerge w:val="restart"/>
          </w:tcPr>
          <w:p w:rsidR="002424B0" w:rsidRDefault="002424B0" w:rsidP="002078B1">
            <w:pPr>
              <w:jc w:val="center"/>
              <w:rPr>
                <w:rFonts w:ascii="Times New Roman" w:hAnsi="Times New Roman" w:cs="Times New Roman"/>
                <w:sz w:val="24"/>
                <w:szCs w:val="24"/>
              </w:rPr>
            </w:pPr>
            <w:r>
              <w:rPr>
                <w:rFonts w:ascii="Times New Roman" w:hAnsi="Times New Roman" w:cs="Times New Roman"/>
                <w:sz w:val="24"/>
                <w:szCs w:val="24"/>
              </w:rPr>
              <w:t>Mokes</w:t>
            </w:r>
            <w:r w:rsidR="002078B1">
              <w:rPr>
                <w:rFonts w:ascii="Times New Roman" w:hAnsi="Times New Roman" w:cs="Times New Roman"/>
                <w:sz w:val="24"/>
                <w:szCs w:val="24"/>
              </w:rPr>
              <w:t>-</w:t>
            </w:r>
            <w:r>
              <w:rPr>
                <w:rFonts w:ascii="Times New Roman" w:hAnsi="Times New Roman" w:cs="Times New Roman"/>
                <w:sz w:val="24"/>
                <w:szCs w:val="24"/>
              </w:rPr>
              <w:t>čio lengvata</w:t>
            </w:r>
          </w:p>
        </w:tc>
      </w:tr>
      <w:tr w:rsidR="002424B0" w:rsidTr="0053114A">
        <w:tc>
          <w:tcPr>
            <w:tcW w:w="1271" w:type="dxa"/>
            <w:vMerge/>
          </w:tcPr>
          <w:p w:rsidR="002424B0" w:rsidRDefault="002424B0" w:rsidP="00A27CDF">
            <w:pPr>
              <w:jc w:val="center"/>
              <w:rPr>
                <w:rFonts w:ascii="Times New Roman" w:hAnsi="Times New Roman" w:cs="Times New Roman"/>
                <w:sz w:val="24"/>
                <w:szCs w:val="24"/>
              </w:rPr>
            </w:pPr>
          </w:p>
        </w:tc>
        <w:tc>
          <w:tcPr>
            <w:tcW w:w="1276" w:type="dxa"/>
          </w:tcPr>
          <w:p w:rsidR="002424B0" w:rsidRPr="002078B1" w:rsidRDefault="002078B1" w:rsidP="002078B1">
            <w:pPr>
              <w:pStyle w:val="BodyText"/>
              <w:tabs>
                <w:tab w:val="clear" w:pos="1080"/>
              </w:tabs>
              <w:autoSpaceDE/>
              <w:autoSpaceDN/>
              <w:adjustRightInd/>
              <w:rPr>
                <w:rFonts w:eastAsiaTheme="minorHAnsi"/>
                <w:lang w:eastAsia="en-US"/>
              </w:rPr>
            </w:pPr>
            <w:r w:rsidRPr="002078B1">
              <w:rPr>
                <w:rFonts w:eastAsiaTheme="minorHAnsi"/>
                <w:lang w:eastAsia="en-US"/>
              </w:rPr>
              <w:t>Vidut.</w:t>
            </w:r>
            <w:r w:rsidR="002424B0" w:rsidRPr="002078B1">
              <w:rPr>
                <w:rFonts w:eastAsiaTheme="minorHAnsi"/>
                <w:lang w:eastAsia="en-US"/>
              </w:rPr>
              <w:t>vai</w:t>
            </w:r>
            <w:r w:rsidRPr="002078B1">
              <w:rPr>
                <w:rFonts w:eastAsiaTheme="minorHAnsi"/>
                <w:lang w:eastAsia="en-US"/>
              </w:rPr>
              <w:t>-</w:t>
            </w:r>
            <w:r>
              <w:rPr>
                <w:rFonts w:eastAsiaTheme="minorHAnsi"/>
                <w:lang w:eastAsia="en-US"/>
              </w:rPr>
              <w:t>kų</w:t>
            </w:r>
            <w:r w:rsidR="0053114A">
              <w:rPr>
                <w:rFonts w:eastAsiaTheme="minorHAnsi"/>
                <w:lang w:eastAsia="en-US"/>
              </w:rPr>
              <w:t xml:space="preserve"> sk.</w:t>
            </w:r>
          </w:p>
          <w:p w:rsidR="002424B0" w:rsidRDefault="002424B0" w:rsidP="002078B1">
            <w:pPr>
              <w:jc w:val="both"/>
              <w:rPr>
                <w:rFonts w:ascii="Times New Roman" w:hAnsi="Times New Roman" w:cs="Times New Roman"/>
                <w:sz w:val="24"/>
                <w:szCs w:val="24"/>
              </w:rPr>
            </w:pPr>
            <w:r>
              <w:rPr>
                <w:rFonts w:ascii="Times New Roman" w:hAnsi="Times New Roman" w:cs="Times New Roman"/>
                <w:sz w:val="24"/>
                <w:szCs w:val="24"/>
              </w:rPr>
              <w:t>1-3 m.</w:t>
            </w:r>
            <w:r>
              <w:t xml:space="preserve"> </w:t>
            </w:r>
          </w:p>
        </w:tc>
        <w:tc>
          <w:tcPr>
            <w:tcW w:w="1417" w:type="dxa"/>
          </w:tcPr>
          <w:p w:rsidR="002424B0" w:rsidRDefault="002078B1" w:rsidP="002078B1">
            <w:pPr>
              <w:jc w:val="both"/>
              <w:rPr>
                <w:rFonts w:ascii="Times New Roman" w:hAnsi="Times New Roman" w:cs="Times New Roman"/>
                <w:sz w:val="24"/>
                <w:szCs w:val="24"/>
              </w:rPr>
            </w:pPr>
            <w:r>
              <w:rPr>
                <w:rFonts w:ascii="Times New Roman" w:hAnsi="Times New Roman" w:cs="Times New Roman"/>
                <w:sz w:val="24"/>
                <w:szCs w:val="24"/>
              </w:rPr>
              <w:t>Vidut.</w:t>
            </w:r>
            <w:r w:rsidR="0053114A">
              <w:rPr>
                <w:rFonts w:ascii="Times New Roman" w:hAnsi="Times New Roman" w:cs="Times New Roman"/>
                <w:sz w:val="24"/>
                <w:szCs w:val="24"/>
              </w:rPr>
              <w:t xml:space="preserve"> vai-kų sk.</w:t>
            </w:r>
          </w:p>
          <w:p w:rsidR="002424B0" w:rsidRDefault="002424B0" w:rsidP="002078B1">
            <w:pPr>
              <w:jc w:val="both"/>
              <w:rPr>
                <w:rFonts w:ascii="Times New Roman" w:hAnsi="Times New Roman" w:cs="Times New Roman"/>
                <w:sz w:val="24"/>
                <w:szCs w:val="24"/>
              </w:rPr>
            </w:pPr>
            <w:r w:rsidRPr="000C378F">
              <w:rPr>
                <w:rFonts w:ascii="Times New Roman" w:hAnsi="Times New Roman" w:cs="Times New Roman"/>
                <w:sz w:val="24"/>
                <w:szCs w:val="24"/>
              </w:rPr>
              <w:t xml:space="preserve"> </w:t>
            </w:r>
            <w:r>
              <w:rPr>
                <w:rFonts w:ascii="Times New Roman" w:hAnsi="Times New Roman" w:cs="Times New Roman"/>
                <w:sz w:val="24"/>
                <w:szCs w:val="24"/>
              </w:rPr>
              <w:t>4-7 m.</w:t>
            </w:r>
          </w:p>
        </w:tc>
        <w:tc>
          <w:tcPr>
            <w:tcW w:w="1276" w:type="dxa"/>
          </w:tcPr>
          <w:p w:rsidR="008F5193" w:rsidRDefault="0053114A" w:rsidP="002078B1">
            <w:pPr>
              <w:jc w:val="both"/>
              <w:rPr>
                <w:rFonts w:ascii="Times New Roman" w:hAnsi="Times New Roman" w:cs="Times New Roman"/>
                <w:sz w:val="24"/>
                <w:szCs w:val="24"/>
              </w:rPr>
            </w:pPr>
            <w:r>
              <w:rPr>
                <w:rFonts w:ascii="Times New Roman" w:hAnsi="Times New Roman" w:cs="Times New Roman"/>
                <w:sz w:val="24"/>
                <w:szCs w:val="24"/>
              </w:rPr>
              <w:t>Vidut. vai-kų sk.</w:t>
            </w:r>
            <w:r w:rsidR="002424B0">
              <w:rPr>
                <w:rFonts w:ascii="Times New Roman" w:hAnsi="Times New Roman" w:cs="Times New Roman"/>
                <w:sz w:val="24"/>
                <w:szCs w:val="24"/>
              </w:rPr>
              <w:t xml:space="preserve"> </w:t>
            </w:r>
          </w:p>
          <w:p w:rsidR="002424B0" w:rsidRDefault="002424B0" w:rsidP="002078B1">
            <w:pPr>
              <w:jc w:val="both"/>
              <w:rPr>
                <w:rFonts w:ascii="Times New Roman" w:hAnsi="Times New Roman" w:cs="Times New Roman"/>
                <w:sz w:val="24"/>
                <w:szCs w:val="24"/>
              </w:rPr>
            </w:pPr>
            <w:r>
              <w:rPr>
                <w:rFonts w:ascii="Times New Roman" w:hAnsi="Times New Roman" w:cs="Times New Roman"/>
                <w:sz w:val="24"/>
                <w:szCs w:val="24"/>
              </w:rPr>
              <w:t>6-7 m.</w:t>
            </w:r>
          </w:p>
        </w:tc>
        <w:tc>
          <w:tcPr>
            <w:tcW w:w="1276" w:type="dxa"/>
          </w:tcPr>
          <w:p w:rsidR="002424B0" w:rsidRDefault="002424B0" w:rsidP="002078B1">
            <w:pPr>
              <w:jc w:val="both"/>
              <w:rPr>
                <w:rFonts w:ascii="Times New Roman" w:hAnsi="Times New Roman" w:cs="Times New Roman"/>
                <w:sz w:val="24"/>
                <w:szCs w:val="24"/>
              </w:rPr>
            </w:pPr>
            <w:r>
              <w:rPr>
                <w:rFonts w:ascii="Times New Roman" w:hAnsi="Times New Roman" w:cs="Times New Roman"/>
                <w:sz w:val="24"/>
                <w:szCs w:val="24"/>
              </w:rPr>
              <w:t>Nemoka</w:t>
            </w:r>
            <w:r w:rsidR="002078B1">
              <w:rPr>
                <w:rFonts w:ascii="Times New Roman" w:hAnsi="Times New Roman" w:cs="Times New Roman"/>
                <w:sz w:val="24"/>
                <w:szCs w:val="24"/>
              </w:rPr>
              <w:t xml:space="preserve">-mas </w:t>
            </w:r>
            <w:r>
              <w:rPr>
                <w:rFonts w:ascii="Times New Roman" w:hAnsi="Times New Roman" w:cs="Times New Roman"/>
                <w:sz w:val="24"/>
                <w:szCs w:val="24"/>
              </w:rPr>
              <w:t>maiti</w:t>
            </w:r>
            <w:r w:rsidR="008F5193">
              <w:rPr>
                <w:rFonts w:ascii="Times New Roman" w:hAnsi="Times New Roman" w:cs="Times New Roman"/>
                <w:sz w:val="24"/>
                <w:szCs w:val="24"/>
              </w:rPr>
              <w:t>-</w:t>
            </w:r>
            <w:r>
              <w:rPr>
                <w:rFonts w:ascii="Times New Roman" w:hAnsi="Times New Roman" w:cs="Times New Roman"/>
                <w:sz w:val="24"/>
                <w:szCs w:val="24"/>
              </w:rPr>
              <w:t>nimas</w:t>
            </w:r>
          </w:p>
        </w:tc>
        <w:tc>
          <w:tcPr>
            <w:tcW w:w="1134" w:type="dxa"/>
          </w:tcPr>
          <w:p w:rsidR="002424B0" w:rsidRDefault="002424B0" w:rsidP="002078B1">
            <w:pPr>
              <w:jc w:val="both"/>
              <w:rPr>
                <w:rFonts w:ascii="Times New Roman" w:hAnsi="Times New Roman" w:cs="Times New Roman"/>
                <w:sz w:val="24"/>
                <w:szCs w:val="24"/>
              </w:rPr>
            </w:pPr>
            <w:r>
              <w:rPr>
                <w:rFonts w:ascii="Times New Roman" w:hAnsi="Times New Roman" w:cs="Times New Roman"/>
                <w:sz w:val="24"/>
                <w:szCs w:val="24"/>
              </w:rPr>
              <w:t>Spec. parama</w:t>
            </w:r>
          </w:p>
        </w:tc>
        <w:tc>
          <w:tcPr>
            <w:tcW w:w="1276" w:type="dxa"/>
            <w:vMerge/>
          </w:tcPr>
          <w:p w:rsidR="002424B0" w:rsidRDefault="002424B0" w:rsidP="00A27CDF">
            <w:pPr>
              <w:jc w:val="center"/>
              <w:rPr>
                <w:rFonts w:ascii="Times New Roman" w:hAnsi="Times New Roman" w:cs="Times New Roman"/>
                <w:sz w:val="24"/>
                <w:szCs w:val="24"/>
              </w:rPr>
            </w:pPr>
          </w:p>
        </w:tc>
        <w:tc>
          <w:tcPr>
            <w:tcW w:w="1134" w:type="dxa"/>
            <w:vMerge/>
          </w:tcPr>
          <w:p w:rsidR="002424B0" w:rsidRDefault="002424B0" w:rsidP="00A27CDF">
            <w:pPr>
              <w:jc w:val="center"/>
              <w:rPr>
                <w:rFonts w:ascii="Times New Roman" w:hAnsi="Times New Roman" w:cs="Times New Roman"/>
                <w:sz w:val="24"/>
                <w:szCs w:val="24"/>
              </w:rPr>
            </w:pPr>
          </w:p>
        </w:tc>
      </w:tr>
      <w:tr w:rsidR="002424B0" w:rsidTr="0053114A">
        <w:tc>
          <w:tcPr>
            <w:tcW w:w="1271" w:type="dxa"/>
          </w:tcPr>
          <w:p w:rsidR="002424B0" w:rsidRDefault="002424B0" w:rsidP="002078B1">
            <w:pPr>
              <w:jc w:val="center"/>
              <w:rPr>
                <w:rFonts w:ascii="Times New Roman" w:hAnsi="Times New Roman" w:cs="Times New Roman"/>
                <w:sz w:val="24"/>
                <w:szCs w:val="24"/>
              </w:rPr>
            </w:pPr>
            <w:r>
              <w:rPr>
                <w:rFonts w:ascii="Times New Roman" w:hAnsi="Times New Roman" w:cs="Times New Roman"/>
                <w:sz w:val="24"/>
                <w:szCs w:val="24"/>
              </w:rPr>
              <w:t xml:space="preserve">175 vaikai </w:t>
            </w:r>
          </w:p>
        </w:tc>
        <w:tc>
          <w:tcPr>
            <w:tcW w:w="1276" w:type="dxa"/>
          </w:tcPr>
          <w:p w:rsidR="002424B0" w:rsidRDefault="002424B0" w:rsidP="00A27CDF">
            <w:pPr>
              <w:jc w:val="center"/>
              <w:rPr>
                <w:rFonts w:ascii="Times New Roman" w:hAnsi="Times New Roman" w:cs="Times New Roman"/>
                <w:sz w:val="24"/>
                <w:szCs w:val="24"/>
              </w:rPr>
            </w:pPr>
            <w:r>
              <w:rPr>
                <w:rFonts w:ascii="Times New Roman" w:hAnsi="Times New Roman" w:cs="Times New Roman"/>
                <w:sz w:val="24"/>
                <w:szCs w:val="24"/>
              </w:rPr>
              <w:t>54 vaikai</w:t>
            </w:r>
          </w:p>
        </w:tc>
        <w:tc>
          <w:tcPr>
            <w:tcW w:w="1417" w:type="dxa"/>
          </w:tcPr>
          <w:p w:rsidR="002424B0" w:rsidRDefault="002424B0" w:rsidP="00A27CDF">
            <w:pPr>
              <w:jc w:val="center"/>
              <w:rPr>
                <w:rFonts w:ascii="Times New Roman" w:hAnsi="Times New Roman" w:cs="Times New Roman"/>
                <w:sz w:val="24"/>
                <w:szCs w:val="24"/>
              </w:rPr>
            </w:pPr>
            <w:r>
              <w:rPr>
                <w:rFonts w:ascii="Times New Roman" w:hAnsi="Times New Roman" w:cs="Times New Roman"/>
                <w:sz w:val="24"/>
                <w:szCs w:val="24"/>
              </w:rPr>
              <w:t>121 vaikas</w:t>
            </w:r>
          </w:p>
        </w:tc>
        <w:tc>
          <w:tcPr>
            <w:tcW w:w="1276" w:type="dxa"/>
          </w:tcPr>
          <w:p w:rsidR="002424B0" w:rsidRDefault="002424B0" w:rsidP="00A27CDF">
            <w:pPr>
              <w:jc w:val="center"/>
              <w:rPr>
                <w:rFonts w:ascii="Times New Roman" w:hAnsi="Times New Roman" w:cs="Times New Roman"/>
                <w:sz w:val="24"/>
                <w:szCs w:val="24"/>
              </w:rPr>
            </w:pPr>
            <w:r>
              <w:rPr>
                <w:rFonts w:ascii="Times New Roman" w:hAnsi="Times New Roman" w:cs="Times New Roman"/>
                <w:sz w:val="24"/>
                <w:szCs w:val="24"/>
              </w:rPr>
              <w:t>61 vaikas</w:t>
            </w:r>
          </w:p>
        </w:tc>
        <w:tc>
          <w:tcPr>
            <w:tcW w:w="1276" w:type="dxa"/>
          </w:tcPr>
          <w:p w:rsidR="002424B0" w:rsidRDefault="002424B0" w:rsidP="00A27CDF">
            <w:pPr>
              <w:jc w:val="center"/>
              <w:rPr>
                <w:rFonts w:ascii="Times New Roman" w:hAnsi="Times New Roman" w:cs="Times New Roman"/>
                <w:sz w:val="24"/>
                <w:szCs w:val="24"/>
              </w:rPr>
            </w:pPr>
            <w:r>
              <w:rPr>
                <w:rFonts w:ascii="Times New Roman" w:hAnsi="Times New Roman" w:cs="Times New Roman"/>
                <w:sz w:val="24"/>
                <w:szCs w:val="24"/>
              </w:rPr>
              <w:t>18 vaikų</w:t>
            </w:r>
          </w:p>
        </w:tc>
        <w:tc>
          <w:tcPr>
            <w:tcW w:w="1134" w:type="dxa"/>
          </w:tcPr>
          <w:p w:rsidR="002424B0" w:rsidRDefault="002078B1" w:rsidP="00A27CDF">
            <w:pPr>
              <w:jc w:val="center"/>
              <w:rPr>
                <w:rFonts w:ascii="Times New Roman" w:hAnsi="Times New Roman" w:cs="Times New Roman"/>
                <w:sz w:val="24"/>
                <w:szCs w:val="24"/>
              </w:rPr>
            </w:pPr>
            <w:r>
              <w:rPr>
                <w:rFonts w:ascii="Times New Roman" w:hAnsi="Times New Roman" w:cs="Times New Roman"/>
                <w:sz w:val="24"/>
                <w:szCs w:val="24"/>
              </w:rPr>
              <w:t>49 vaikai</w:t>
            </w:r>
          </w:p>
        </w:tc>
        <w:tc>
          <w:tcPr>
            <w:tcW w:w="1276" w:type="dxa"/>
          </w:tcPr>
          <w:p w:rsidR="002424B0" w:rsidRDefault="002424B0" w:rsidP="00A27CDF">
            <w:pPr>
              <w:jc w:val="center"/>
              <w:rPr>
                <w:rFonts w:ascii="Times New Roman" w:hAnsi="Times New Roman" w:cs="Times New Roman"/>
                <w:sz w:val="24"/>
                <w:szCs w:val="24"/>
              </w:rPr>
            </w:pPr>
            <w:r>
              <w:rPr>
                <w:rFonts w:ascii="Times New Roman" w:hAnsi="Times New Roman" w:cs="Times New Roman"/>
                <w:sz w:val="24"/>
                <w:szCs w:val="24"/>
              </w:rPr>
              <w:t>31 vaikas</w:t>
            </w:r>
          </w:p>
        </w:tc>
        <w:tc>
          <w:tcPr>
            <w:tcW w:w="1134" w:type="dxa"/>
          </w:tcPr>
          <w:p w:rsidR="002424B0" w:rsidRDefault="002078B1" w:rsidP="00A27CDF">
            <w:pPr>
              <w:jc w:val="center"/>
              <w:rPr>
                <w:rFonts w:ascii="Times New Roman" w:hAnsi="Times New Roman" w:cs="Times New Roman"/>
                <w:sz w:val="24"/>
                <w:szCs w:val="24"/>
              </w:rPr>
            </w:pPr>
            <w:r>
              <w:rPr>
                <w:rFonts w:ascii="Times New Roman" w:hAnsi="Times New Roman" w:cs="Times New Roman"/>
                <w:sz w:val="24"/>
                <w:szCs w:val="24"/>
              </w:rPr>
              <w:t>49 vaikai</w:t>
            </w:r>
          </w:p>
        </w:tc>
      </w:tr>
    </w:tbl>
    <w:p w:rsidR="00021520" w:rsidRPr="0095069C" w:rsidRDefault="00021520" w:rsidP="0095069C">
      <w:pPr>
        <w:tabs>
          <w:tab w:val="left" w:pos="1080"/>
          <w:tab w:val="left" w:pos="1298"/>
        </w:tabs>
        <w:ind w:firstLine="0"/>
        <w:rPr>
          <w:rFonts w:ascii="Times New Roman" w:eastAsia="Calibri" w:hAnsi="Times New Roman" w:cs="Times New Roman"/>
          <w:sz w:val="24"/>
          <w:szCs w:val="24"/>
          <w:lang w:eastAsia="lt-LT"/>
        </w:rPr>
      </w:pPr>
    </w:p>
    <w:p w:rsidR="0095069C" w:rsidRPr="0095069C" w:rsidRDefault="0095069C" w:rsidP="0095069C">
      <w:pPr>
        <w:tabs>
          <w:tab w:val="left" w:pos="1080"/>
          <w:tab w:val="left" w:pos="1276"/>
        </w:tabs>
        <w:ind w:firstLine="0"/>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ab/>
      </w:r>
      <w:r w:rsidR="00FF4A30">
        <w:rPr>
          <w:rFonts w:ascii="Times New Roman" w:eastAsia="Calibri" w:hAnsi="Times New Roman" w:cs="Times New Roman"/>
          <w:sz w:val="24"/>
          <w:szCs w:val="24"/>
          <w:lang w:eastAsia="lt-LT"/>
        </w:rPr>
        <w:t xml:space="preserve">2. </w:t>
      </w:r>
      <w:r w:rsidR="00612A52" w:rsidRPr="00612A52">
        <w:rPr>
          <w:rFonts w:ascii="Times New Roman" w:eastAsia="Calibri" w:hAnsi="Times New Roman" w:cs="Times New Roman"/>
          <w:sz w:val="24"/>
          <w:szCs w:val="24"/>
          <w:lang w:eastAsia="lt-LT"/>
        </w:rPr>
        <w:t xml:space="preserve">Šilutės lopšelio-darželio „Žibutė“ savitumas - įstaiga dirbanti sveikatos tausojimo kryptimi.  </w:t>
      </w:r>
      <w:r w:rsidR="001C5794">
        <w:rPr>
          <w:rFonts w:ascii="Times New Roman" w:eastAsia="Calibri" w:hAnsi="Times New Roman" w:cs="Times New Roman"/>
          <w:sz w:val="24"/>
          <w:szCs w:val="24"/>
          <w:lang w:eastAsia="lt-LT"/>
        </w:rPr>
        <w:t xml:space="preserve">Teikta </w:t>
      </w:r>
      <w:r w:rsidR="0000171F">
        <w:rPr>
          <w:rFonts w:ascii="Times New Roman" w:eastAsia="Calibri" w:hAnsi="Times New Roman" w:cs="Times New Roman"/>
          <w:sz w:val="24"/>
          <w:szCs w:val="24"/>
          <w:lang w:eastAsia="lt-LT"/>
        </w:rPr>
        <w:t xml:space="preserve">kvalifikuota </w:t>
      </w:r>
      <w:r w:rsidR="001C5794">
        <w:rPr>
          <w:rFonts w:ascii="Times New Roman" w:eastAsia="Calibri" w:hAnsi="Times New Roman" w:cs="Times New Roman"/>
          <w:sz w:val="24"/>
          <w:szCs w:val="24"/>
          <w:lang w:eastAsia="lt-LT"/>
        </w:rPr>
        <w:t>švietimo pagalba</w:t>
      </w:r>
      <w:r w:rsidRPr="0095069C">
        <w:rPr>
          <w:rFonts w:ascii="Times New Roman" w:eastAsia="Calibri" w:hAnsi="Times New Roman" w:cs="Times New Roman"/>
          <w:sz w:val="24"/>
          <w:szCs w:val="24"/>
          <w:lang w:eastAsia="lt-LT"/>
        </w:rPr>
        <w:t xml:space="preserve"> šeimai - logopedų, judesio korekcijos mokytojo, socialinio</w:t>
      </w:r>
      <w:r w:rsidR="00FF4A30">
        <w:rPr>
          <w:rFonts w:ascii="Times New Roman" w:eastAsia="Calibri" w:hAnsi="Times New Roman" w:cs="Times New Roman"/>
          <w:sz w:val="24"/>
          <w:szCs w:val="24"/>
          <w:lang w:eastAsia="lt-LT"/>
        </w:rPr>
        <w:t>, specialiojo pedagogų</w:t>
      </w:r>
      <w:r w:rsidR="001C5794">
        <w:rPr>
          <w:rFonts w:ascii="Times New Roman" w:eastAsia="Calibri" w:hAnsi="Times New Roman" w:cs="Times New Roman"/>
          <w:sz w:val="24"/>
          <w:szCs w:val="24"/>
          <w:lang w:eastAsia="lt-LT"/>
        </w:rPr>
        <w:t>, psichologo paslaugo</w:t>
      </w:r>
      <w:r w:rsidRPr="0095069C">
        <w:rPr>
          <w:rFonts w:ascii="Times New Roman" w:eastAsia="Calibri" w:hAnsi="Times New Roman" w:cs="Times New Roman"/>
          <w:sz w:val="24"/>
          <w:szCs w:val="24"/>
          <w:lang w:eastAsia="lt-LT"/>
        </w:rPr>
        <w:t>s.</w:t>
      </w:r>
    </w:p>
    <w:p w:rsidR="0095069C" w:rsidRPr="0095069C" w:rsidRDefault="0095069C" w:rsidP="0095069C">
      <w:pPr>
        <w:tabs>
          <w:tab w:val="left" w:pos="1080"/>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b/>
          <w:sz w:val="24"/>
          <w:szCs w:val="24"/>
          <w:lang w:eastAsia="lt-LT"/>
        </w:rPr>
        <w:tab/>
      </w:r>
      <w:r w:rsidRPr="0095069C">
        <w:rPr>
          <w:rFonts w:ascii="Times New Roman" w:eastAsia="Calibri" w:hAnsi="Times New Roman" w:cs="Times New Roman"/>
          <w:sz w:val="24"/>
          <w:szCs w:val="24"/>
          <w:lang w:eastAsia="lt-LT"/>
        </w:rPr>
        <w:t>3. Įstaigos direk</w:t>
      </w:r>
      <w:r w:rsidR="007856CE">
        <w:rPr>
          <w:rFonts w:ascii="Times New Roman" w:eastAsia="Calibri" w:hAnsi="Times New Roman" w:cs="Times New Roman"/>
          <w:sz w:val="24"/>
          <w:szCs w:val="24"/>
          <w:lang w:eastAsia="lt-LT"/>
        </w:rPr>
        <w:t xml:space="preserve">torė - Raimonda Jaruškevičienė. </w:t>
      </w:r>
      <w:r>
        <w:rPr>
          <w:rFonts w:ascii="Times New Roman" w:eastAsia="Calibri" w:hAnsi="Times New Roman" w:cs="Times New Roman"/>
          <w:sz w:val="24"/>
          <w:szCs w:val="24"/>
          <w:lang w:eastAsia="lt-LT"/>
        </w:rPr>
        <w:t>Vadybinis darbo stažas – 27</w:t>
      </w:r>
      <w:r w:rsidRPr="0095069C">
        <w:rPr>
          <w:rFonts w:ascii="Times New Roman" w:eastAsia="Calibri" w:hAnsi="Times New Roman" w:cs="Times New Roman"/>
          <w:sz w:val="24"/>
          <w:szCs w:val="24"/>
          <w:lang w:eastAsia="lt-LT"/>
        </w:rPr>
        <w:t xml:space="preserve"> metai.</w:t>
      </w:r>
    </w:p>
    <w:p w:rsidR="0095069C" w:rsidRPr="0095069C" w:rsidRDefault="0095069C" w:rsidP="0095069C">
      <w:pPr>
        <w:tabs>
          <w:tab w:val="left" w:pos="1080"/>
          <w:tab w:val="left" w:pos="1298"/>
        </w:tabs>
        <w:ind w:firstLine="0"/>
        <w:rPr>
          <w:rFonts w:ascii="Times New Roman" w:eastAsia="Calibri" w:hAnsi="Times New Roman" w:cs="Times New Roman"/>
          <w:b/>
          <w:sz w:val="24"/>
          <w:szCs w:val="24"/>
          <w:lang w:eastAsia="lt-LT"/>
        </w:rPr>
      </w:pPr>
    </w:p>
    <w:p w:rsidR="0095069C" w:rsidRPr="0095069C" w:rsidRDefault="0095069C" w:rsidP="0095069C">
      <w:pPr>
        <w:tabs>
          <w:tab w:val="left" w:pos="1080"/>
          <w:tab w:val="left" w:pos="1298"/>
        </w:tabs>
        <w:ind w:firstLine="0"/>
        <w:jc w:val="center"/>
        <w:rPr>
          <w:rFonts w:ascii="Times New Roman" w:eastAsia="Calibri" w:hAnsi="Times New Roman" w:cs="Times New Roman"/>
          <w:b/>
          <w:bCs/>
          <w:sz w:val="24"/>
          <w:szCs w:val="24"/>
          <w:lang w:eastAsia="lt-LT"/>
        </w:rPr>
      </w:pPr>
      <w:r w:rsidRPr="0095069C">
        <w:rPr>
          <w:rFonts w:ascii="Times New Roman" w:eastAsia="Calibri" w:hAnsi="Times New Roman" w:cs="Times New Roman"/>
          <w:b/>
          <w:sz w:val="24"/>
          <w:szCs w:val="24"/>
          <w:lang w:eastAsia="lt-LT"/>
        </w:rPr>
        <w:t>II SKYRIUS</w:t>
      </w:r>
    </w:p>
    <w:p w:rsidR="0095069C" w:rsidRPr="0095069C" w:rsidRDefault="009B0518" w:rsidP="009B0518">
      <w:pPr>
        <w:pStyle w:val="Heading1"/>
      </w:pPr>
      <w:r>
        <w:t>VEIKLOS P</w:t>
      </w:r>
      <w:r w:rsidR="00C20662">
        <w:t>LANO</w:t>
      </w:r>
      <w:r>
        <w:t xml:space="preserve"> </w:t>
      </w:r>
      <w:r w:rsidR="0095069C" w:rsidRPr="0095069C">
        <w:t>ĮGYVENDINIMAS</w:t>
      </w:r>
    </w:p>
    <w:p w:rsidR="0095069C" w:rsidRPr="0095069C" w:rsidRDefault="0095069C" w:rsidP="0095069C">
      <w:pPr>
        <w:tabs>
          <w:tab w:val="left" w:pos="1080"/>
          <w:tab w:val="left" w:pos="1298"/>
        </w:tabs>
        <w:ind w:firstLine="0"/>
        <w:rPr>
          <w:rFonts w:ascii="Times New Roman" w:eastAsia="Calibri" w:hAnsi="Times New Roman" w:cs="Times New Roman"/>
          <w:b/>
          <w:bCs/>
          <w:sz w:val="24"/>
          <w:szCs w:val="24"/>
          <w:lang w:eastAsia="lt-LT"/>
        </w:rPr>
      </w:pPr>
    </w:p>
    <w:p w:rsidR="002C15E6" w:rsidRDefault="0095069C" w:rsidP="0095069C">
      <w:pPr>
        <w:tabs>
          <w:tab w:val="left" w:pos="1080"/>
          <w:tab w:val="left" w:pos="1298"/>
        </w:tabs>
        <w:ind w:firstLine="0"/>
        <w:rPr>
          <w:rFonts w:ascii="Times New Roman" w:eastAsia="Calibri" w:hAnsi="Times New Roman" w:cs="Times New Roman"/>
          <w:bCs/>
          <w:sz w:val="24"/>
          <w:szCs w:val="24"/>
          <w:lang w:eastAsia="lt-LT"/>
        </w:rPr>
      </w:pPr>
      <w:r w:rsidRPr="0095069C">
        <w:rPr>
          <w:rFonts w:ascii="Times New Roman" w:eastAsia="Calibri" w:hAnsi="Times New Roman" w:cs="Times New Roman"/>
          <w:b/>
          <w:bCs/>
          <w:sz w:val="24"/>
          <w:szCs w:val="24"/>
          <w:lang w:eastAsia="lt-LT"/>
        </w:rPr>
        <w:tab/>
      </w:r>
      <w:r w:rsidRPr="0095069C">
        <w:rPr>
          <w:rFonts w:ascii="Times New Roman" w:eastAsia="Calibri" w:hAnsi="Times New Roman" w:cs="Times New Roman"/>
          <w:bCs/>
          <w:sz w:val="24"/>
          <w:szCs w:val="24"/>
          <w:lang w:eastAsia="lt-LT"/>
        </w:rPr>
        <w:t>4.</w:t>
      </w:r>
      <w:r w:rsidRPr="0095069C">
        <w:rPr>
          <w:rFonts w:ascii="Times New Roman" w:eastAsia="Calibri" w:hAnsi="Times New Roman" w:cs="Times New Roman"/>
          <w:b/>
          <w:bCs/>
          <w:sz w:val="24"/>
          <w:szCs w:val="24"/>
          <w:lang w:eastAsia="lt-LT"/>
        </w:rPr>
        <w:t xml:space="preserve"> </w:t>
      </w:r>
      <w:r w:rsidR="002C15E6">
        <w:rPr>
          <w:rFonts w:ascii="Times New Roman" w:eastAsia="Calibri" w:hAnsi="Times New Roman" w:cs="Times New Roman"/>
          <w:bCs/>
          <w:sz w:val="24"/>
          <w:szCs w:val="24"/>
          <w:lang w:eastAsia="lt-LT"/>
        </w:rPr>
        <w:t>Vyk</w:t>
      </w:r>
      <w:r w:rsidR="002C15E6" w:rsidRPr="002C15E6">
        <w:rPr>
          <w:rFonts w:ascii="Times New Roman" w:eastAsia="Calibri" w:hAnsi="Times New Roman" w:cs="Times New Roman"/>
          <w:bCs/>
          <w:sz w:val="24"/>
          <w:szCs w:val="24"/>
          <w:lang w:eastAsia="lt-LT"/>
        </w:rPr>
        <w:t>dant Ugdymo kokybės ir sporto plėtros programą, 2018 m. buvo tęsiamas strateginio tikslo - gerinti švietimo kokybę ir efektyvumą bei sudaryti sąlygas mokytis visą gyvenimą, įgyvendini</w:t>
      </w:r>
      <w:r w:rsidR="00AC76CF">
        <w:rPr>
          <w:rFonts w:ascii="Times New Roman" w:eastAsia="Calibri" w:hAnsi="Times New Roman" w:cs="Times New Roman"/>
          <w:bCs/>
          <w:sz w:val="24"/>
          <w:szCs w:val="24"/>
          <w:lang w:eastAsia="lt-LT"/>
        </w:rPr>
        <w:t>-</w:t>
      </w:r>
      <w:r w:rsidR="002C15E6" w:rsidRPr="002C15E6">
        <w:rPr>
          <w:rFonts w:ascii="Times New Roman" w:eastAsia="Calibri" w:hAnsi="Times New Roman" w:cs="Times New Roman"/>
          <w:bCs/>
          <w:sz w:val="24"/>
          <w:szCs w:val="24"/>
          <w:lang w:eastAsia="lt-LT"/>
        </w:rPr>
        <w:t>mas. Šiam tikslui pasiekti, bendru susitarimu</w:t>
      </w:r>
      <w:r w:rsidR="002C15E6">
        <w:rPr>
          <w:rFonts w:ascii="Times New Roman" w:eastAsia="Calibri" w:hAnsi="Times New Roman" w:cs="Times New Roman"/>
          <w:bCs/>
          <w:sz w:val="24"/>
          <w:szCs w:val="24"/>
          <w:lang w:eastAsia="lt-LT"/>
        </w:rPr>
        <w:t>,</w:t>
      </w:r>
      <w:r w:rsidR="002C15E6" w:rsidRPr="002C15E6">
        <w:rPr>
          <w:rFonts w:ascii="Times New Roman" w:eastAsia="Calibri" w:hAnsi="Times New Roman" w:cs="Times New Roman"/>
          <w:bCs/>
          <w:sz w:val="24"/>
          <w:szCs w:val="24"/>
          <w:lang w:eastAsia="lt-LT"/>
        </w:rPr>
        <w:t xml:space="preserve"> išsi</w:t>
      </w:r>
      <w:r w:rsidR="002C15E6">
        <w:rPr>
          <w:rFonts w:ascii="Times New Roman" w:eastAsia="Calibri" w:hAnsi="Times New Roman" w:cs="Times New Roman"/>
          <w:bCs/>
          <w:sz w:val="24"/>
          <w:szCs w:val="24"/>
          <w:lang w:eastAsia="lt-LT"/>
        </w:rPr>
        <w:t>keltas į</w:t>
      </w:r>
      <w:r w:rsidR="002C15E6" w:rsidRPr="002C15E6">
        <w:rPr>
          <w:rFonts w:ascii="Times New Roman" w:eastAsia="Calibri" w:hAnsi="Times New Roman" w:cs="Times New Roman"/>
          <w:bCs/>
          <w:sz w:val="24"/>
          <w:szCs w:val="24"/>
          <w:lang w:eastAsia="lt-LT"/>
        </w:rPr>
        <w:t xml:space="preserve">staigos metinis veiklos tikslas - teikti kokybiškas švietimo paslaugas emociškai ir fiziškai saugioje aplinkoje. Formuojant strateginį </w:t>
      </w:r>
      <w:r w:rsidR="002C15E6">
        <w:rPr>
          <w:rFonts w:ascii="Times New Roman" w:eastAsia="Calibri" w:hAnsi="Times New Roman" w:cs="Times New Roman"/>
          <w:bCs/>
          <w:sz w:val="24"/>
          <w:szCs w:val="24"/>
          <w:lang w:eastAsia="lt-LT"/>
        </w:rPr>
        <w:t>ir metinį veiklos planus siekta</w:t>
      </w:r>
      <w:r w:rsidR="002C15E6" w:rsidRPr="002C15E6">
        <w:rPr>
          <w:rFonts w:ascii="Times New Roman" w:eastAsia="Calibri" w:hAnsi="Times New Roman" w:cs="Times New Roman"/>
          <w:bCs/>
          <w:sz w:val="24"/>
          <w:szCs w:val="24"/>
          <w:lang w:eastAsia="lt-LT"/>
        </w:rPr>
        <w:t xml:space="preserve"> </w:t>
      </w:r>
      <w:r w:rsidR="002C15E6">
        <w:rPr>
          <w:rFonts w:ascii="Times New Roman" w:eastAsia="Calibri" w:hAnsi="Times New Roman" w:cs="Times New Roman"/>
          <w:bCs/>
          <w:sz w:val="24"/>
          <w:szCs w:val="24"/>
          <w:lang w:eastAsia="lt-LT"/>
        </w:rPr>
        <w:t>lopšelio-darželio veiklos pažan</w:t>
      </w:r>
      <w:r w:rsidR="002C15E6" w:rsidRPr="002C15E6">
        <w:rPr>
          <w:rFonts w:ascii="Times New Roman" w:eastAsia="Calibri" w:hAnsi="Times New Roman" w:cs="Times New Roman"/>
          <w:bCs/>
          <w:sz w:val="24"/>
          <w:szCs w:val="24"/>
          <w:lang w:eastAsia="lt-LT"/>
        </w:rPr>
        <w:t>gos. Strategija telkė bendruomenę, įtakojo pokyčius, siekė   kom</w:t>
      </w:r>
      <w:r w:rsidR="002C15E6">
        <w:rPr>
          <w:rFonts w:ascii="Times New Roman" w:eastAsia="Calibri" w:hAnsi="Times New Roman" w:cs="Times New Roman"/>
          <w:bCs/>
          <w:sz w:val="24"/>
          <w:szCs w:val="24"/>
          <w:lang w:eastAsia="lt-LT"/>
        </w:rPr>
        <w:t>an</w:t>
      </w:r>
      <w:r w:rsidR="00AC76CF">
        <w:rPr>
          <w:rFonts w:ascii="Times New Roman" w:eastAsia="Calibri" w:hAnsi="Times New Roman" w:cs="Times New Roman"/>
          <w:bCs/>
          <w:sz w:val="24"/>
          <w:szCs w:val="24"/>
          <w:lang w:eastAsia="lt-LT"/>
        </w:rPr>
        <w:t>-</w:t>
      </w:r>
      <w:r w:rsidR="002C15E6">
        <w:rPr>
          <w:rFonts w:ascii="Times New Roman" w:eastAsia="Calibri" w:hAnsi="Times New Roman" w:cs="Times New Roman"/>
          <w:bCs/>
          <w:sz w:val="24"/>
          <w:szCs w:val="24"/>
          <w:lang w:eastAsia="lt-LT"/>
        </w:rPr>
        <w:t>dos tobulėjimo, mokymosi, nau</w:t>
      </w:r>
      <w:r w:rsidR="002C15E6" w:rsidRPr="002C15E6">
        <w:rPr>
          <w:rFonts w:ascii="Times New Roman" w:eastAsia="Calibri" w:hAnsi="Times New Roman" w:cs="Times New Roman"/>
          <w:bCs/>
          <w:sz w:val="24"/>
          <w:szCs w:val="24"/>
          <w:lang w:eastAsia="lt-LT"/>
        </w:rPr>
        <w:t>jovių ieškant  dar</w:t>
      </w:r>
      <w:r w:rsidR="002C15E6">
        <w:rPr>
          <w:rFonts w:ascii="Times New Roman" w:eastAsia="Calibri" w:hAnsi="Times New Roman" w:cs="Times New Roman"/>
          <w:bCs/>
          <w:sz w:val="24"/>
          <w:szCs w:val="24"/>
          <w:lang w:eastAsia="lt-LT"/>
        </w:rPr>
        <w:t xml:space="preserve">bo formų, efektyvesnių metodų. </w:t>
      </w:r>
    </w:p>
    <w:p w:rsidR="00C96240" w:rsidRPr="00C96240" w:rsidRDefault="002C15E6" w:rsidP="00C96240">
      <w:pPr>
        <w:tabs>
          <w:tab w:val="left" w:pos="1080"/>
          <w:tab w:val="left" w:pos="1298"/>
        </w:tabs>
        <w:ind w:firstLine="0"/>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ab/>
      </w:r>
      <w:r w:rsidR="0037552C" w:rsidRPr="0037552C">
        <w:rPr>
          <w:rFonts w:ascii="Times New Roman" w:eastAsia="Calibri" w:hAnsi="Times New Roman" w:cs="Times New Roman"/>
          <w:bCs/>
          <w:sz w:val="24"/>
          <w:szCs w:val="24"/>
          <w:lang w:eastAsia="lt-LT"/>
        </w:rPr>
        <w:t>Pirmas strateginis tikslas - teikti kokybiškas bendrojo lavinimo paslaugas. Efektyviai   ir racionaliai   panaudoti finansiniai ir žmogiškieji ištekliai organizuojant ikimokyklinį ir priešmokyklinį ugdymą, sveikatos stiprinimo programos vykdymą, švietimo pagalbą, specialiąją pedagoginę pagalbą kalbos ir kalbėjimo sutrikimų turintiems vaikams šiuola</w:t>
      </w:r>
      <w:r w:rsidR="0037144C">
        <w:rPr>
          <w:rFonts w:ascii="Times New Roman" w:eastAsia="Calibri" w:hAnsi="Times New Roman" w:cs="Times New Roman"/>
          <w:bCs/>
          <w:sz w:val="24"/>
          <w:szCs w:val="24"/>
          <w:lang w:eastAsia="lt-LT"/>
        </w:rPr>
        <w:t xml:space="preserve">ikiškai aprūpintoje įstaigoje. </w:t>
      </w:r>
      <w:r w:rsidR="0037552C" w:rsidRPr="0037552C">
        <w:rPr>
          <w:rFonts w:ascii="Times New Roman" w:eastAsia="Calibri" w:hAnsi="Times New Roman" w:cs="Times New Roman"/>
          <w:bCs/>
          <w:sz w:val="24"/>
          <w:szCs w:val="24"/>
          <w:lang w:eastAsia="lt-LT"/>
        </w:rPr>
        <w:t>Pedagogams suda</w:t>
      </w:r>
      <w:r w:rsidR="00AC76CF">
        <w:rPr>
          <w:rFonts w:ascii="Times New Roman" w:eastAsia="Calibri" w:hAnsi="Times New Roman" w:cs="Times New Roman"/>
          <w:bCs/>
          <w:sz w:val="24"/>
          <w:szCs w:val="24"/>
          <w:lang w:eastAsia="lt-LT"/>
        </w:rPr>
        <w:t>-</w:t>
      </w:r>
      <w:r w:rsidR="0037552C" w:rsidRPr="0037552C">
        <w:rPr>
          <w:rFonts w:ascii="Times New Roman" w:eastAsia="Calibri" w:hAnsi="Times New Roman" w:cs="Times New Roman"/>
          <w:bCs/>
          <w:sz w:val="24"/>
          <w:szCs w:val="24"/>
          <w:lang w:eastAsia="lt-LT"/>
        </w:rPr>
        <w:t>rytos sąlygos įsisavinti naujus darbo metodus, technologijas, didelį dėmesį</w:t>
      </w:r>
      <w:r w:rsidR="00C96240">
        <w:rPr>
          <w:rFonts w:ascii="Times New Roman" w:eastAsia="Calibri" w:hAnsi="Times New Roman" w:cs="Times New Roman"/>
          <w:bCs/>
          <w:sz w:val="24"/>
          <w:szCs w:val="24"/>
          <w:lang w:eastAsia="lt-LT"/>
        </w:rPr>
        <w:t xml:space="preserve">  skirti vaikų sveikatai, spe</w:t>
      </w:r>
      <w:r w:rsidR="00AC76CF">
        <w:rPr>
          <w:rFonts w:ascii="Times New Roman" w:eastAsia="Calibri" w:hAnsi="Times New Roman" w:cs="Times New Roman"/>
          <w:bCs/>
          <w:sz w:val="24"/>
          <w:szCs w:val="24"/>
          <w:lang w:eastAsia="lt-LT"/>
        </w:rPr>
        <w:t>-</w:t>
      </w:r>
      <w:r w:rsidR="00C96240">
        <w:rPr>
          <w:rFonts w:ascii="Times New Roman" w:eastAsia="Calibri" w:hAnsi="Times New Roman" w:cs="Times New Roman"/>
          <w:bCs/>
          <w:sz w:val="24"/>
          <w:szCs w:val="24"/>
          <w:lang w:eastAsia="lt-LT"/>
        </w:rPr>
        <w:t>ci</w:t>
      </w:r>
      <w:r w:rsidR="0037552C" w:rsidRPr="0037552C">
        <w:rPr>
          <w:rFonts w:ascii="Times New Roman" w:eastAsia="Calibri" w:hAnsi="Times New Roman" w:cs="Times New Roman"/>
          <w:bCs/>
          <w:sz w:val="24"/>
          <w:szCs w:val="24"/>
          <w:lang w:eastAsia="lt-LT"/>
        </w:rPr>
        <w:t xml:space="preserve">aliesiems poreikiams, įtraukiajam, pilietiniam ugdymui, kelti kvalifikaciją, </w:t>
      </w:r>
      <w:r w:rsidR="0037144C">
        <w:rPr>
          <w:rFonts w:ascii="Times New Roman" w:eastAsia="Calibri" w:hAnsi="Times New Roman" w:cs="Times New Roman"/>
          <w:bCs/>
          <w:sz w:val="24"/>
          <w:szCs w:val="24"/>
          <w:lang w:eastAsia="lt-LT"/>
        </w:rPr>
        <w:t xml:space="preserve">mokytis, </w:t>
      </w:r>
      <w:r w:rsidR="0037552C" w:rsidRPr="0037552C">
        <w:rPr>
          <w:rFonts w:ascii="Times New Roman" w:eastAsia="Calibri" w:hAnsi="Times New Roman" w:cs="Times New Roman"/>
          <w:bCs/>
          <w:sz w:val="24"/>
          <w:szCs w:val="24"/>
          <w:lang w:eastAsia="lt-LT"/>
        </w:rPr>
        <w:t>bendradarbiauti su socialiniais partneriais, dalintis gerąja darbo patirtimi</w:t>
      </w:r>
      <w:r w:rsidR="00420214" w:rsidRPr="00420214">
        <w:rPr>
          <w:rFonts w:ascii="Times New Roman" w:eastAsia="Calibri" w:hAnsi="Times New Roman" w:cs="Times New Roman"/>
          <w:bCs/>
          <w:sz w:val="24"/>
          <w:szCs w:val="24"/>
          <w:lang w:eastAsia="lt-LT"/>
        </w:rPr>
        <w:t xml:space="preserve"> rajone, respublikoje</w:t>
      </w:r>
      <w:r w:rsidR="0037552C" w:rsidRPr="0037552C">
        <w:rPr>
          <w:rFonts w:ascii="Times New Roman" w:eastAsia="Calibri" w:hAnsi="Times New Roman" w:cs="Times New Roman"/>
          <w:bCs/>
          <w:sz w:val="24"/>
          <w:szCs w:val="24"/>
          <w:lang w:eastAsia="lt-LT"/>
        </w:rPr>
        <w:t xml:space="preserve">, diegti naują, ugdymo lauke, </w:t>
      </w:r>
      <w:r w:rsidR="004A739C">
        <w:rPr>
          <w:rFonts w:ascii="Times New Roman" w:eastAsia="Calibri" w:hAnsi="Times New Roman" w:cs="Times New Roman"/>
          <w:bCs/>
          <w:sz w:val="24"/>
          <w:szCs w:val="24"/>
          <w:lang w:eastAsia="lt-LT"/>
        </w:rPr>
        <w:t>metodą. Darbuotojai</w:t>
      </w:r>
      <w:r w:rsidR="00C96240" w:rsidRPr="00C96240">
        <w:rPr>
          <w:rFonts w:ascii="Times New Roman" w:eastAsia="Calibri" w:hAnsi="Times New Roman" w:cs="Times New Roman"/>
          <w:bCs/>
          <w:sz w:val="24"/>
          <w:szCs w:val="24"/>
          <w:lang w:eastAsia="lt-LT"/>
        </w:rPr>
        <w:t xml:space="preserve"> </w:t>
      </w:r>
      <w:r w:rsidR="004A739C">
        <w:rPr>
          <w:rFonts w:ascii="Times New Roman" w:eastAsia="Calibri" w:hAnsi="Times New Roman" w:cs="Times New Roman"/>
          <w:bCs/>
          <w:sz w:val="24"/>
          <w:szCs w:val="24"/>
          <w:lang w:eastAsia="lt-LT"/>
        </w:rPr>
        <w:t xml:space="preserve">skatinti </w:t>
      </w:r>
      <w:r w:rsidR="00C96240" w:rsidRPr="00C96240">
        <w:rPr>
          <w:rFonts w:ascii="Times New Roman" w:eastAsia="Calibri" w:hAnsi="Times New Roman" w:cs="Times New Roman"/>
          <w:bCs/>
          <w:sz w:val="24"/>
          <w:szCs w:val="24"/>
          <w:lang w:eastAsia="lt-LT"/>
        </w:rPr>
        <w:t>nuolatinam ir sistemingam mokymuisi. Visi darbuotojai kėlė k</w:t>
      </w:r>
      <w:r w:rsidR="00927CFC">
        <w:rPr>
          <w:rFonts w:ascii="Times New Roman" w:eastAsia="Calibri" w:hAnsi="Times New Roman" w:cs="Times New Roman"/>
          <w:bCs/>
          <w:sz w:val="24"/>
          <w:szCs w:val="24"/>
          <w:lang w:eastAsia="lt-LT"/>
        </w:rPr>
        <w:t>valifikaciją. 2018 metais v</w:t>
      </w:r>
      <w:r w:rsidR="00C96240" w:rsidRPr="00C96240">
        <w:rPr>
          <w:rFonts w:ascii="Times New Roman" w:eastAsia="Calibri" w:hAnsi="Times New Roman" w:cs="Times New Roman"/>
          <w:bCs/>
          <w:sz w:val="24"/>
          <w:szCs w:val="24"/>
          <w:lang w:eastAsia="lt-LT"/>
        </w:rPr>
        <w:t xml:space="preserve">ienas darbuotojas baigė Klaipėdos universitetą ir įgijo ikimokyklinio ugdymo pedagogo </w:t>
      </w:r>
      <w:r w:rsidR="00C96240" w:rsidRPr="00C96240">
        <w:rPr>
          <w:rFonts w:ascii="Times New Roman" w:eastAsia="Calibri" w:hAnsi="Times New Roman" w:cs="Times New Roman"/>
          <w:bCs/>
          <w:sz w:val="24"/>
          <w:szCs w:val="24"/>
          <w:lang w:eastAsia="lt-LT"/>
        </w:rPr>
        <w:lastRenderedPageBreak/>
        <w:t>specialybę. Du darbuotojai ikimokyklinio ugdymo specialybę studijuoja Klaipėdos valstybinėje kolegijoje, vienas darbuotojas įstojo į Klaipėdos universiteto magistro studijas.</w:t>
      </w:r>
    </w:p>
    <w:p w:rsidR="00493198" w:rsidRPr="00927CFC" w:rsidRDefault="004A739C" w:rsidP="00927CFC">
      <w:pPr>
        <w:tabs>
          <w:tab w:val="left" w:pos="1080"/>
        </w:tabs>
        <w:autoSpaceDE w:val="0"/>
        <w:autoSpaceDN w:val="0"/>
        <w:adjustRightInd w:val="0"/>
        <w:ind w:firstLine="1080"/>
        <w:rPr>
          <w:rFonts w:ascii="Times New Roman" w:eastAsia="Calibri" w:hAnsi="Times New Roman" w:cs="Times New Roman"/>
          <w:sz w:val="24"/>
          <w:szCs w:val="24"/>
          <w:lang w:eastAsia="lt-LT"/>
        </w:rPr>
      </w:pPr>
      <w:r>
        <w:rPr>
          <w:rFonts w:ascii="Times New Roman" w:eastAsia="Calibri" w:hAnsi="Times New Roman" w:cs="Times New Roman"/>
          <w:bCs/>
          <w:sz w:val="24"/>
          <w:szCs w:val="24"/>
          <w:lang w:eastAsia="lt-LT"/>
        </w:rPr>
        <w:tab/>
      </w:r>
      <w:r w:rsidR="00863E70" w:rsidRPr="00863E70">
        <w:rPr>
          <w:rFonts w:ascii="Times New Roman" w:eastAsia="Calibri" w:hAnsi="Times New Roman" w:cs="Times New Roman"/>
          <w:bCs/>
          <w:sz w:val="24"/>
          <w:szCs w:val="24"/>
          <w:lang w:eastAsia="lt-LT"/>
        </w:rPr>
        <w:t>Sudarytos sąlygos savivaldos veiklai</w:t>
      </w:r>
      <w:r w:rsidR="00863E70">
        <w:rPr>
          <w:rFonts w:ascii="Times New Roman" w:eastAsia="Calibri" w:hAnsi="Times New Roman" w:cs="Times New Roman"/>
          <w:bCs/>
          <w:sz w:val="24"/>
          <w:szCs w:val="24"/>
          <w:lang w:eastAsia="lt-LT"/>
        </w:rPr>
        <w:t>.</w:t>
      </w:r>
      <w:r w:rsidR="00863E70" w:rsidRPr="00863E70">
        <w:rPr>
          <w:rFonts w:ascii="Times New Roman" w:eastAsia="Calibri" w:hAnsi="Times New Roman" w:cs="Times New Roman"/>
          <w:bCs/>
          <w:sz w:val="24"/>
          <w:szCs w:val="24"/>
          <w:lang w:eastAsia="lt-LT"/>
        </w:rPr>
        <w:t xml:space="preserve"> </w:t>
      </w:r>
      <w:r w:rsidR="0037552C" w:rsidRPr="0037552C">
        <w:rPr>
          <w:rFonts w:ascii="Times New Roman" w:eastAsia="Calibri" w:hAnsi="Times New Roman" w:cs="Times New Roman"/>
          <w:bCs/>
          <w:sz w:val="24"/>
          <w:szCs w:val="24"/>
          <w:lang w:eastAsia="lt-LT"/>
        </w:rPr>
        <w:t>Telkta bendruomenė, skatinant tėvų bendradarbia</w:t>
      </w:r>
      <w:r w:rsidR="00AC76CF">
        <w:rPr>
          <w:rFonts w:ascii="Times New Roman" w:eastAsia="Calibri" w:hAnsi="Times New Roman" w:cs="Times New Roman"/>
          <w:bCs/>
          <w:sz w:val="24"/>
          <w:szCs w:val="24"/>
          <w:lang w:eastAsia="lt-LT"/>
        </w:rPr>
        <w:t>-</w:t>
      </w:r>
      <w:r w:rsidR="0037552C" w:rsidRPr="0037552C">
        <w:rPr>
          <w:rFonts w:ascii="Times New Roman" w:eastAsia="Calibri" w:hAnsi="Times New Roman" w:cs="Times New Roman"/>
          <w:bCs/>
          <w:sz w:val="24"/>
          <w:szCs w:val="24"/>
          <w:lang w:eastAsia="lt-LT"/>
        </w:rPr>
        <w:t>vimą, socialinį įsitraukimą į vaiko ugdymo/si procesą, individualios pažang</w:t>
      </w:r>
      <w:r w:rsidR="00A84AE9">
        <w:rPr>
          <w:rFonts w:ascii="Times New Roman" w:eastAsia="Calibri" w:hAnsi="Times New Roman" w:cs="Times New Roman"/>
          <w:bCs/>
          <w:sz w:val="24"/>
          <w:szCs w:val="24"/>
          <w:lang w:eastAsia="lt-LT"/>
        </w:rPr>
        <w:t xml:space="preserve">os įsivertinimą,  įstaigos renginius, </w:t>
      </w:r>
      <w:r w:rsidR="0037552C" w:rsidRPr="0037552C">
        <w:rPr>
          <w:rFonts w:ascii="Times New Roman" w:eastAsia="Calibri" w:hAnsi="Times New Roman" w:cs="Times New Roman"/>
          <w:bCs/>
          <w:sz w:val="24"/>
          <w:szCs w:val="24"/>
          <w:lang w:eastAsia="lt-LT"/>
        </w:rPr>
        <w:t xml:space="preserve"> Lietuvos valstybės atkūrimo 100 - čio paminėjimo programas, iniciatyvas. </w:t>
      </w:r>
      <w:r w:rsidR="00927CFC">
        <w:rPr>
          <w:rFonts w:ascii="Times New Roman" w:eastAsia="Calibri" w:hAnsi="Times New Roman" w:cs="Times New Roman"/>
          <w:bCs/>
          <w:sz w:val="24"/>
          <w:szCs w:val="24"/>
          <w:lang w:eastAsia="lt-LT"/>
        </w:rPr>
        <w:t xml:space="preserve">Puoselėtos įstaigos tradicijos. </w:t>
      </w:r>
      <w:r w:rsidR="00863E70" w:rsidRPr="00863E70">
        <w:rPr>
          <w:rFonts w:ascii="Times New Roman" w:eastAsia="Calibri" w:hAnsi="Times New Roman" w:cs="Times New Roman"/>
          <w:bCs/>
          <w:sz w:val="24"/>
          <w:szCs w:val="24"/>
          <w:lang w:eastAsia="lt-LT"/>
        </w:rPr>
        <w:t>Planingai ir nuosekliai vertinta įstaigos veikla, vadovautasi veiksminga vadyba, tinkamais i</w:t>
      </w:r>
      <w:r w:rsidR="00863E70">
        <w:rPr>
          <w:rFonts w:ascii="Times New Roman" w:eastAsia="Calibri" w:hAnsi="Times New Roman" w:cs="Times New Roman"/>
          <w:bCs/>
          <w:sz w:val="24"/>
          <w:szCs w:val="24"/>
          <w:lang w:eastAsia="lt-LT"/>
        </w:rPr>
        <w:t xml:space="preserve">r laiku priimamais sprendimais. </w:t>
      </w:r>
      <w:r w:rsidR="0037552C" w:rsidRPr="0037552C">
        <w:rPr>
          <w:rFonts w:ascii="Times New Roman" w:eastAsia="Calibri" w:hAnsi="Times New Roman" w:cs="Times New Roman"/>
          <w:bCs/>
          <w:sz w:val="24"/>
          <w:szCs w:val="24"/>
          <w:lang w:eastAsia="lt-LT"/>
        </w:rPr>
        <w:t>Inicij</w:t>
      </w:r>
      <w:r w:rsidR="00927CFC">
        <w:rPr>
          <w:rFonts w:ascii="Times New Roman" w:eastAsia="Calibri" w:hAnsi="Times New Roman" w:cs="Times New Roman"/>
          <w:bCs/>
          <w:sz w:val="24"/>
          <w:szCs w:val="24"/>
          <w:lang w:eastAsia="lt-LT"/>
        </w:rPr>
        <w:t>uota gerosios patirties sklaida</w:t>
      </w:r>
      <w:r w:rsidR="0037552C" w:rsidRPr="0037552C">
        <w:rPr>
          <w:rFonts w:ascii="Times New Roman" w:eastAsia="Calibri" w:hAnsi="Times New Roman" w:cs="Times New Roman"/>
          <w:bCs/>
          <w:sz w:val="24"/>
          <w:szCs w:val="24"/>
          <w:lang w:eastAsia="lt-LT"/>
        </w:rPr>
        <w:t xml:space="preserve"> gerinant ugdymo formų įvairovę, ugdymo/si pasiekimus. Atliktas Giluminis vidaus auditas lopšelio-darželio veiklos privalumų ir trūkumų nustatymui. 2018 metais nagrinėtas pagalbinis rodiklis - 3.2.3. specialiųjų poreikių vaikų ugdym</w:t>
      </w:r>
      <w:r w:rsidR="00D937B6">
        <w:rPr>
          <w:rFonts w:ascii="Times New Roman" w:eastAsia="Calibri" w:hAnsi="Times New Roman" w:cs="Times New Roman"/>
          <w:bCs/>
          <w:sz w:val="24"/>
          <w:szCs w:val="24"/>
          <w:lang w:eastAsia="lt-LT"/>
        </w:rPr>
        <w:t xml:space="preserve">o/si pažanga. 2018 metais </w:t>
      </w:r>
      <w:r w:rsidR="00493198">
        <w:rPr>
          <w:rFonts w:ascii="Times New Roman" w:eastAsia="Calibri" w:hAnsi="Times New Roman" w:cs="Times New Roman"/>
          <w:bCs/>
          <w:sz w:val="24"/>
          <w:szCs w:val="24"/>
          <w:lang w:eastAsia="lt-LT"/>
        </w:rPr>
        <w:t xml:space="preserve">lopšelyje-darželyje „Žibutė“ </w:t>
      </w:r>
      <w:r w:rsidR="00D937B6">
        <w:rPr>
          <w:rFonts w:ascii="Times New Roman" w:eastAsia="Calibri" w:hAnsi="Times New Roman" w:cs="Times New Roman"/>
          <w:bCs/>
          <w:sz w:val="24"/>
          <w:szCs w:val="24"/>
          <w:lang w:eastAsia="lt-LT"/>
        </w:rPr>
        <w:t>ugdyta 21 specialiųjų poreikių vaikas</w:t>
      </w:r>
      <w:r w:rsidR="0037552C" w:rsidRPr="0037552C">
        <w:rPr>
          <w:rFonts w:ascii="Times New Roman" w:eastAsia="Calibri" w:hAnsi="Times New Roman" w:cs="Times New Roman"/>
          <w:bCs/>
          <w:sz w:val="24"/>
          <w:szCs w:val="24"/>
          <w:lang w:eastAsia="lt-LT"/>
        </w:rPr>
        <w:t xml:space="preserve">. Teikta švietimo pagalba  kalbos ir kalbėjimo sutrikimų turintiems 30-iai vaikų, kompleksinė pagalba 11-ai vaikų su dideliais specialiaisiais poreikiais, judesio korekcija,  gydomosios mankštos, kojų ir pėdų masažai 31 vaikui. </w:t>
      </w:r>
      <w:r w:rsidR="00493198" w:rsidRPr="00493198">
        <w:rPr>
          <w:rFonts w:ascii="Times New Roman" w:eastAsia="Calibri" w:hAnsi="Times New Roman" w:cs="Times New Roman"/>
          <w:bCs/>
          <w:sz w:val="24"/>
          <w:szCs w:val="24"/>
          <w:lang w:eastAsia="lt-LT"/>
        </w:rPr>
        <w:t>2018 metų pirmą pusmetį logopedo paslaugos teiktos 60-iems Šilutės lopšelių-darželių „Gintarė</w:t>
      </w:r>
      <w:r w:rsidR="00AC76CF">
        <w:rPr>
          <w:rFonts w:ascii="Times New Roman" w:eastAsia="Calibri" w:hAnsi="Times New Roman" w:cs="Times New Roman"/>
          <w:bCs/>
          <w:sz w:val="24"/>
          <w:szCs w:val="24"/>
          <w:lang w:eastAsia="lt-LT"/>
        </w:rPr>
        <w:t>-</w:t>
      </w:r>
      <w:r w:rsidR="00493198" w:rsidRPr="00493198">
        <w:rPr>
          <w:rFonts w:ascii="Times New Roman" w:eastAsia="Calibri" w:hAnsi="Times New Roman" w:cs="Times New Roman"/>
          <w:bCs/>
          <w:sz w:val="24"/>
          <w:szCs w:val="24"/>
          <w:lang w:eastAsia="lt-LT"/>
        </w:rPr>
        <w:t>lis“, „Žvaigždutė“, „Raudonkepuraitė“ ikimokyklinio ir priešmokyklinio amžiaus vaikams.</w:t>
      </w:r>
    </w:p>
    <w:p w:rsidR="00AC76CF" w:rsidRDefault="00493198" w:rsidP="00E36948">
      <w:pPr>
        <w:tabs>
          <w:tab w:val="left" w:pos="1080"/>
          <w:tab w:val="left" w:pos="1298"/>
        </w:tabs>
        <w:ind w:firstLine="0"/>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ab/>
        <w:t xml:space="preserve">Lopšelio-darželio „Žibutė“ </w:t>
      </w:r>
      <w:r w:rsidR="00D937B6" w:rsidRPr="00D937B6">
        <w:rPr>
          <w:rFonts w:ascii="Times New Roman" w:eastAsia="Calibri" w:hAnsi="Times New Roman" w:cs="Times New Roman"/>
          <w:bCs/>
          <w:sz w:val="24"/>
          <w:szCs w:val="24"/>
          <w:lang w:eastAsia="lt-LT"/>
        </w:rPr>
        <w:t>Vaiko gerovės komisija  (VGK) teikė efektyvią, sisteminę pagalbą vaikui, šeimai.  Organizuotas ir koordinuotas prevencinis darbas, atsižvelgiant į ind</w:t>
      </w:r>
      <w:r w:rsidR="00D46B26">
        <w:rPr>
          <w:rFonts w:ascii="Times New Roman" w:eastAsia="Calibri" w:hAnsi="Times New Roman" w:cs="Times New Roman"/>
          <w:bCs/>
          <w:sz w:val="24"/>
          <w:szCs w:val="24"/>
          <w:lang w:eastAsia="lt-LT"/>
        </w:rPr>
        <w:t xml:space="preserve">ividualius ugdytinių poreikius. 17-ai vaikų </w:t>
      </w:r>
      <w:r w:rsidR="00D937B6" w:rsidRPr="00D937B6">
        <w:rPr>
          <w:rFonts w:ascii="Times New Roman" w:eastAsia="Calibri" w:hAnsi="Times New Roman" w:cs="Times New Roman"/>
          <w:bCs/>
          <w:sz w:val="24"/>
          <w:szCs w:val="24"/>
          <w:lang w:eastAsia="lt-LT"/>
        </w:rPr>
        <w:t>atliktas specialiųjų ugdymosi poreikių įvertinimas</w:t>
      </w:r>
      <w:r>
        <w:rPr>
          <w:rFonts w:ascii="Times New Roman" w:eastAsia="Calibri" w:hAnsi="Times New Roman" w:cs="Times New Roman"/>
          <w:bCs/>
          <w:sz w:val="24"/>
          <w:szCs w:val="24"/>
          <w:lang w:eastAsia="lt-LT"/>
        </w:rPr>
        <w:t xml:space="preserve"> Šilutės Švietimo pagalbos tarnyboje</w:t>
      </w:r>
      <w:r w:rsidR="00D937B6" w:rsidRPr="00D937B6">
        <w:rPr>
          <w:rFonts w:ascii="Times New Roman" w:eastAsia="Calibri" w:hAnsi="Times New Roman" w:cs="Times New Roman"/>
          <w:bCs/>
          <w:sz w:val="24"/>
          <w:szCs w:val="24"/>
          <w:lang w:eastAsia="lt-LT"/>
        </w:rPr>
        <w:t>. Surengtos  konsultacijos tėvams vaikų ugdymo, kalbos i</w:t>
      </w:r>
      <w:r w:rsidR="00AC76CF">
        <w:rPr>
          <w:rFonts w:ascii="Times New Roman" w:eastAsia="Calibri" w:hAnsi="Times New Roman" w:cs="Times New Roman"/>
          <w:bCs/>
          <w:sz w:val="24"/>
          <w:szCs w:val="24"/>
          <w:lang w:eastAsia="lt-LT"/>
        </w:rPr>
        <w:t>r elgesio sutrikimų klausimais.</w:t>
      </w:r>
      <w:r w:rsidR="0037552C" w:rsidRPr="0037552C">
        <w:rPr>
          <w:rFonts w:ascii="Times New Roman" w:eastAsia="Calibri" w:hAnsi="Times New Roman" w:cs="Times New Roman"/>
          <w:bCs/>
          <w:sz w:val="24"/>
          <w:szCs w:val="24"/>
          <w:lang w:eastAsia="lt-LT"/>
        </w:rPr>
        <w:t xml:space="preserve"> </w:t>
      </w:r>
    </w:p>
    <w:p w:rsidR="00C96240" w:rsidRDefault="00AC76CF" w:rsidP="00E36948">
      <w:pPr>
        <w:tabs>
          <w:tab w:val="left" w:pos="1080"/>
          <w:tab w:val="left" w:pos="1298"/>
        </w:tabs>
        <w:ind w:firstLine="0"/>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ab/>
      </w:r>
      <w:r w:rsidR="0037552C" w:rsidRPr="0037552C">
        <w:rPr>
          <w:rFonts w:ascii="Times New Roman" w:eastAsia="Calibri" w:hAnsi="Times New Roman" w:cs="Times New Roman"/>
          <w:bCs/>
          <w:sz w:val="24"/>
          <w:szCs w:val="24"/>
          <w:lang w:eastAsia="lt-LT"/>
        </w:rPr>
        <w:t>Pedagogai tobulina kompetencijas, domisi ir pritaiko naujoves.</w:t>
      </w:r>
      <w:r w:rsidR="0037144C" w:rsidRPr="0037144C">
        <w:t xml:space="preserve"> </w:t>
      </w:r>
      <w:r w:rsidR="0037144C" w:rsidRPr="0037144C">
        <w:rPr>
          <w:rFonts w:ascii="Times New Roman" w:eastAsia="Calibri" w:hAnsi="Times New Roman" w:cs="Times New Roman"/>
          <w:bCs/>
          <w:sz w:val="24"/>
          <w:szCs w:val="24"/>
          <w:lang w:eastAsia="lt-LT"/>
        </w:rPr>
        <w:t>Papildyti ve</w:t>
      </w:r>
      <w:r w:rsidR="00E36948">
        <w:rPr>
          <w:rFonts w:ascii="Times New Roman" w:eastAsia="Calibri" w:hAnsi="Times New Roman" w:cs="Times New Roman"/>
          <w:bCs/>
          <w:sz w:val="24"/>
          <w:szCs w:val="24"/>
          <w:lang w:eastAsia="lt-LT"/>
        </w:rPr>
        <w:t>iklos administravimo dokumentai - p</w:t>
      </w:r>
      <w:r w:rsidR="00E36948" w:rsidRPr="00E36948">
        <w:rPr>
          <w:rFonts w:ascii="Times New Roman" w:eastAsia="Calibri" w:hAnsi="Times New Roman" w:cs="Times New Roman"/>
          <w:bCs/>
          <w:sz w:val="24"/>
          <w:szCs w:val="24"/>
          <w:lang w:eastAsia="lt-LT"/>
        </w:rPr>
        <w:t>are</w:t>
      </w:r>
      <w:r w:rsidR="00E36948">
        <w:rPr>
          <w:rFonts w:ascii="Times New Roman" w:eastAsia="Calibri" w:hAnsi="Times New Roman" w:cs="Times New Roman"/>
          <w:bCs/>
          <w:sz w:val="24"/>
          <w:szCs w:val="24"/>
          <w:lang w:eastAsia="lt-LT"/>
        </w:rPr>
        <w:t xml:space="preserve">ngtos ir patvirtintos darbuotojų ir vaikų </w:t>
      </w:r>
      <w:r w:rsidR="00E36948" w:rsidRPr="00E36948">
        <w:rPr>
          <w:rFonts w:ascii="Times New Roman" w:eastAsia="Calibri" w:hAnsi="Times New Roman" w:cs="Times New Roman"/>
          <w:bCs/>
          <w:sz w:val="24"/>
          <w:szCs w:val="24"/>
          <w:lang w:eastAsia="lt-LT"/>
        </w:rPr>
        <w:t xml:space="preserve"> asmens duomenų tvarkymo taisyklės</w:t>
      </w:r>
      <w:r w:rsidR="00E36948">
        <w:rPr>
          <w:rFonts w:ascii="Times New Roman" w:eastAsia="Calibri" w:hAnsi="Times New Roman" w:cs="Times New Roman"/>
          <w:bCs/>
          <w:sz w:val="24"/>
          <w:szCs w:val="24"/>
          <w:lang w:eastAsia="lt-LT"/>
        </w:rPr>
        <w:t xml:space="preserve">, darbuotojų </w:t>
      </w:r>
      <w:r w:rsidR="00E36948" w:rsidRPr="00E36948">
        <w:rPr>
          <w:rFonts w:ascii="Times New Roman" w:eastAsia="Calibri" w:hAnsi="Times New Roman" w:cs="Times New Roman"/>
          <w:bCs/>
          <w:sz w:val="24"/>
          <w:szCs w:val="24"/>
          <w:lang w:eastAsia="lt-LT"/>
        </w:rPr>
        <w:t xml:space="preserve">metinio </w:t>
      </w:r>
      <w:r w:rsidR="00E36948">
        <w:rPr>
          <w:rFonts w:ascii="Times New Roman" w:eastAsia="Calibri" w:hAnsi="Times New Roman" w:cs="Times New Roman"/>
          <w:bCs/>
          <w:sz w:val="24"/>
          <w:szCs w:val="24"/>
          <w:lang w:eastAsia="lt-LT"/>
        </w:rPr>
        <w:t xml:space="preserve">veiklos vertinimo tvarkos aprašas. </w:t>
      </w:r>
      <w:r w:rsidR="00E36948" w:rsidRPr="00E36948">
        <w:rPr>
          <w:rFonts w:ascii="Times New Roman" w:eastAsia="Calibri" w:hAnsi="Times New Roman" w:cs="Times New Roman"/>
          <w:bCs/>
          <w:sz w:val="24"/>
          <w:szCs w:val="24"/>
          <w:lang w:eastAsia="lt-LT"/>
        </w:rPr>
        <w:t>Darbuotoj</w:t>
      </w:r>
      <w:r w:rsidR="00E36948">
        <w:rPr>
          <w:rFonts w:ascii="Times New Roman" w:eastAsia="Calibri" w:hAnsi="Times New Roman" w:cs="Times New Roman"/>
          <w:bCs/>
          <w:sz w:val="24"/>
          <w:szCs w:val="24"/>
          <w:lang w:eastAsia="lt-LT"/>
        </w:rPr>
        <w:t xml:space="preserve">ų veiklos nagrinėjimas </w:t>
      </w:r>
      <w:r w:rsidR="00E36948" w:rsidRPr="00E36948">
        <w:rPr>
          <w:rFonts w:ascii="Times New Roman" w:eastAsia="Calibri" w:hAnsi="Times New Roman" w:cs="Times New Roman"/>
          <w:bCs/>
          <w:sz w:val="24"/>
          <w:szCs w:val="24"/>
          <w:lang w:eastAsia="lt-LT"/>
        </w:rPr>
        <w:t>iš veiklos vert</w:t>
      </w:r>
      <w:r w:rsidR="00E36948">
        <w:rPr>
          <w:rFonts w:ascii="Times New Roman" w:eastAsia="Calibri" w:hAnsi="Times New Roman" w:cs="Times New Roman"/>
          <w:bCs/>
          <w:sz w:val="24"/>
          <w:szCs w:val="24"/>
          <w:lang w:eastAsia="lt-LT"/>
        </w:rPr>
        <w:t xml:space="preserve">inimo išvados </w:t>
      </w:r>
      <w:r w:rsidR="00E36948" w:rsidRPr="00E36948">
        <w:rPr>
          <w:rFonts w:ascii="Times New Roman" w:eastAsia="Calibri" w:hAnsi="Times New Roman" w:cs="Times New Roman"/>
          <w:bCs/>
          <w:sz w:val="24"/>
          <w:szCs w:val="24"/>
          <w:lang w:eastAsia="lt-LT"/>
        </w:rPr>
        <w:t>užpi</w:t>
      </w:r>
      <w:r w:rsidR="00E36948">
        <w:rPr>
          <w:rFonts w:ascii="Times New Roman" w:eastAsia="Calibri" w:hAnsi="Times New Roman" w:cs="Times New Roman"/>
          <w:bCs/>
          <w:sz w:val="24"/>
          <w:szCs w:val="24"/>
          <w:lang w:eastAsia="lt-LT"/>
        </w:rPr>
        <w:t>ldymo ir pokalbių su darbuotojais vyko 2019 m. sausio 21-25 dienomis.</w:t>
      </w:r>
    </w:p>
    <w:p w:rsidR="00AC76CF" w:rsidRPr="00AC76CF" w:rsidRDefault="00AC76CF" w:rsidP="00AC76CF">
      <w:pPr>
        <w:tabs>
          <w:tab w:val="left" w:pos="1080"/>
          <w:tab w:val="left" w:pos="1298"/>
        </w:tabs>
        <w:ind w:firstLine="0"/>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ab/>
      </w:r>
      <w:r w:rsidRPr="00AC76CF">
        <w:rPr>
          <w:rFonts w:ascii="Times New Roman" w:eastAsia="Calibri" w:hAnsi="Times New Roman" w:cs="Times New Roman"/>
          <w:bCs/>
          <w:sz w:val="24"/>
          <w:szCs w:val="24"/>
          <w:lang w:eastAsia="lt-LT"/>
        </w:rPr>
        <w:t>Siekiant kokybiško ugdymo,  modernizuojant ugdymą ir ugdymo procesą, pereinant prie elektroninio dienyno, turime naudoti naująsias technologijas, bet esame  nepakankamai apsirūpinę kompiuterine ir organizacine technika,  grupėse nėra kompiuterių.</w:t>
      </w:r>
    </w:p>
    <w:p w:rsidR="0037552C" w:rsidRPr="0010508E" w:rsidRDefault="0037552C" w:rsidP="0037552C">
      <w:pPr>
        <w:suppressAutoHyphens/>
        <w:autoSpaceDN w:val="0"/>
        <w:ind w:firstLine="1296"/>
        <w:textAlignment w:val="baseline"/>
        <w:rPr>
          <w:rFonts w:ascii="Times New Roman" w:eastAsia="Times New Roman" w:hAnsi="Times New Roman" w:cs="Times New Roman"/>
          <w:b/>
          <w:kern w:val="3"/>
          <w:sz w:val="24"/>
          <w:szCs w:val="20"/>
        </w:rPr>
      </w:pPr>
      <w:r w:rsidRPr="0010508E">
        <w:rPr>
          <w:rFonts w:ascii="Times New Roman" w:eastAsia="Times New Roman" w:hAnsi="Times New Roman" w:cs="Times New Roman"/>
          <w:kern w:val="3"/>
          <w:sz w:val="24"/>
          <w:szCs w:val="20"/>
        </w:rPr>
        <w:t>Antras strateginis tikslas - sukurti saugią ir sveiką ugdymosi aplinką. Šis tikslas įvykdytas nepilnai ne dėl nuo vadovo priklausančių priežasčių.</w:t>
      </w:r>
      <w:r w:rsidRPr="0010508E">
        <w:rPr>
          <w:rFonts w:ascii="Times New Roman" w:eastAsia="Times New Roman" w:hAnsi="Times New Roman" w:cs="Times New Roman"/>
          <w:b/>
          <w:kern w:val="3"/>
          <w:sz w:val="24"/>
          <w:szCs w:val="20"/>
        </w:rPr>
        <w:t xml:space="preserve"> </w:t>
      </w:r>
      <w:r w:rsidRPr="0010508E">
        <w:rPr>
          <w:rFonts w:ascii="Times New Roman" w:eastAsia="Times New Roman" w:hAnsi="Times New Roman" w:cs="Times New Roman"/>
          <w:kern w:val="3"/>
          <w:sz w:val="24"/>
          <w:szCs w:val="20"/>
        </w:rPr>
        <w:t xml:space="preserve">Buvo siekta 2018 m. veiklos plane  užsibrėžtų tikslų ir  uždavinių,  pagal galimybes kurti šiuolaikišką ir  estetišką, higienos reikalavimus atitinkančią, edukacinę aplinką. Gerinta aplinkos būklė: išmontuota dalis neatitinkamų Higienos normos reikalavimų įrengimų, remontuoti kiemo įrenginiai, reikalingi aktyviam vaikų fiziniam lavinimui, įsigyta vienos grupės ir vieno kabineto baldų, sporto inventorius, </w:t>
      </w:r>
      <w:r w:rsidR="0037144C">
        <w:rPr>
          <w:rFonts w:ascii="Times New Roman" w:eastAsia="Times New Roman" w:hAnsi="Times New Roman" w:cs="Times New Roman"/>
          <w:kern w:val="3"/>
          <w:sz w:val="24"/>
          <w:szCs w:val="20"/>
        </w:rPr>
        <w:t>sudarytos tinkamos sąlygos inte</w:t>
      </w:r>
      <w:r w:rsidRPr="0010508E">
        <w:rPr>
          <w:rFonts w:ascii="Times New Roman" w:eastAsia="Times New Roman" w:hAnsi="Times New Roman" w:cs="Times New Roman"/>
          <w:kern w:val="3"/>
          <w:sz w:val="24"/>
          <w:szCs w:val="20"/>
        </w:rPr>
        <w:t xml:space="preserve">gruotis specialiųjų poreikių vaikams. Vaikų ugdymo kokybės gerinimui atnaujinta ir įsigyta žaislų, knygų, metodinių priemonių. Įstaiga palaipsniui modernizuojama. </w:t>
      </w:r>
    </w:p>
    <w:p w:rsidR="0037552C" w:rsidRPr="0010508E" w:rsidRDefault="0037552C" w:rsidP="0037552C">
      <w:pPr>
        <w:suppressAutoHyphens/>
        <w:autoSpaceDN w:val="0"/>
        <w:ind w:firstLine="1296"/>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0"/>
        </w:rPr>
        <w:t xml:space="preserve">Įstaigai </w:t>
      </w:r>
      <w:r w:rsidRPr="0010508E">
        <w:rPr>
          <w:rFonts w:ascii="Times New Roman" w:eastAsia="Times New Roman" w:hAnsi="Times New Roman" w:cs="Times New Roman"/>
          <w:b/>
          <w:kern w:val="3"/>
          <w:sz w:val="24"/>
          <w:szCs w:val="20"/>
        </w:rPr>
        <w:t>būtina energetinė (pastato apšiltinimo ir vidaus šildymo sistemos) rekonstrukcija</w:t>
      </w:r>
      <w:r w:rsidRPr="0010508E">
        <w:rPr>
          <w:rFonts w:ascii="Times New Roman" w:eastAsia="Times New Roman" w:hAnsi="Times New Roman" w:cs="Times New Roman"/>
          <w:kern w:val="3"/>
          <w:sz w:val="24"/>
          <w:szCs w:val="20"/>
        </w:rPr>
        <w:t xml:space="preserve">. Vaikų grupėse,  esančiose galinėse pastato dalyse, sunku pasiekti reikiamą temperatūrą pagal HN 75:2016  reikalavimus. </w:t>
      </w:r>
      <w:r w:rsidRPr="0010508E">
        <w:rPr>
          <w:rFonts w:ascii="Times New Roman" w:eastAsia="Times New Roman" w:hAnsi="Times New Roman" w:cs="Times New Roman"/>
          <w:b/>
          <w:kern w:val="3"/>
          <w:sz w:val="24"/>
          <w:szCs w:val="20"/>
        </w:rPr>
        <w:t>Reikalingos lėšos</w:t>
      </w:r>
      <w:r w:rsidRPr="0010508E">
        <w:rPr>
          <w:rFonts w:ascii="Times New Roman" w:eastAsia="Times New Roman" w:hAnsi="Times New Roman" w:cs="Times New Roman"/>
          <w:kern w:val="3"/>
          <w:sz w:val="24"/>
          <w:szCs w:val="20"/>
        </w:rPr>
        <w:t xml:space="preserve"> teritorijos tvoros įsigijimu</w:t>
      </w:r>
      <w:r w:rsidR="00132575">
        <w:rPr>
          <w:rFonts w:ascii="Times New Roman" w:eastAsia="Times New Roman" w:hAnsi="Times New Roman" w:cs="Times New Roman"/>
          <w:kern w:val="3"/>
          <w:sz w:val="24"/>
          <w:szCs w:val="20"/>
        </w:rPr>
        <w:t>i, elektros instaliacijos siste</w:t>
      </w:r>
      <w:r w:rsidRPr="0010508E">
        <w:rPr>
          <w:rFonts w:ascii="Times New Roman" w:eastAsia="Times New Roman" w:hAnsi="Times New Roman" w:cs="Times New Roman"/>
          <w:kern w:val="3"/>
          <w:sz w:val="24"/>
          <w:szCs w:val="20"/>
        </w:rPr>
        <w:t>mos atnaujinimui, įstaigos patalpų (virtuvės, grupės patalpų) einamajam remontui, trijų grupių persirengimo spintelių, lauko žaidimų aikštelių įrenginių įsigijimui.</w:t>
      </w:r>
    </w:p>
    <w:p w:rsidR="002C15E6" w:rsidRPr="00863E70" w:rsidRDefault="0037552C" w:rsidP="00863E70">
      <w:pPr>
        <w:suppressAutoHyphens/>
        <w:autoSpaceDN w:val="0"/>
        <w:ind w:firstLine="1296"/>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rPr>
        <w:t>Trečias strateginis tikslas - specialiųjų programų įgyvendinimas.</w:t>
      </w:r>
      <w:r w:rsidRPr="0010508E">
        <w:rPr>
          <w:rFonts w:ascii="Times New Roman" w:eastAsia="Times New Roman" w:hAnsi="Times New Roman" w:cs="Times New Roman"/>
          <w:b/>
          <w:kern w:val="3"/>
          <w:sz w:val="24"/>
          <w:szCs w:val="24"/>
        </w:rPr>
        <w:t xml:space="preserve"> </w:t>
      </w:r>
      <w:r w:rsidR="0037144C">
        <w:rPr>
          <w:rFonts w:ascii="Times New Roman" w:hAnsi="Times New Roman" w:cs="Times New Roman"/>
          <w:sz w:val="24"/>
          <w:szCs w:val="24"/>
        </w:rPr>
        <w:t>Užtikrintas maitinimo organi</w:t>
      </w:r>
      <w:r w:rsidRPr="0010508E">
        <w:rPr>
          <w:rFonts w:ascii="Times New Roman" w:hAnsi="Times New Roman" w:cs="Times New Roman"/>
          <w:sz w:val="24"/>
          <w:szCs w:val="24"/>
        </w:rPr>
        <w:t xml:space="preserve">zavimas lopšelyje-darželyje pagal naujus valgiaraščius. Tikslo įgyvendinimui kontroliuoti tėvų mokesčiai už vaikų maitinimą. </w:t>
      </w:r>
      <w:r>
        <w:rPr>
          <w:rFonts w:ascii="Times New Roman" w:eastAsia="Times New Roman" w:hAnsi="Times New Roman" w:cs="Times New Roman"/>
          <w:kern w:val="3"/>
          <w:sz w:val="24"/>
          <w:szCs w:val="20"/>
        </w:rPr>
        <w:t>Bendradarbiauta</w:t>
      </w:r>
      <w:r w:rsidRPr="0010508E">
        <w:rPr>
          <w:rFonts w:ascii="Times New Roman" w:eastAsia="Times New Roman" w:hAnsi="Times New Roman" w:cs="Times New Roman"/>
          <w:kern w:val="3"/>
          <w:sz w:val="24"/>
          <w:szCs w:val="20"/>
        </w:rPr>
        <w:t xml:space="preserve"> su Užimt</w:t>
      </w:r>
      <w:r w:rsidR="0037144C">
        <w:rPr>
          <w:rFonts w:ascii="Times New Roman" w:eastAsia="Times New Roman" w:hAnsi="Times New Roman" w:cs="Times New Roman"/>
          <w:kern w:val="3"/>
          <w:sz w:val="24"/>
          <w:szCs w:val="20"/>
        </w:rPr>
        <w:t>umo tarnyba prie Lietuvos Respu</w:t>
      </w:r>
      <w:r w:rsidRPr="0010508E">
        <w:rPr>
          <w:rFonts w:ascii="Times New Roman" w:eastAsia="Times New Roman" w:hAnsi="Times New Roman" w:cs="Times New Roman"/>
          <w:kern w:val="3"/>
          <w:sz w:val="24"/>
          <w:szCs w:val="20"/>
        </w:rPr>
        <w:t xml:space="preserve">blikos socialinės apsaugos ir darbo ministerijos, Klaipėdos klientų aptarnavimo departamento Šilutės skyriumi, su Šilutės rajono savivaldybe dėl Užimtumo didinimo programos </w:t>
      </w:r>
      <w:r>
        <w:rPr>
          <w:rFonts w:ascii="Times New Roman" w:eastAsia="Times New Roman" w:hAnsi="Times New Roman" w:cs="Times New Roman"/>
          <w:kern w:val="3"/>
          <w:sz w:val="24"/>
          <w:szCs w:val="20"/>
        </w:rPr>
        <w:t>vykdymo. Atnaujinta</w:t>
      </w:r>
      <w:r w:rsidRPr="0010508E">
        <w:rPr>
          <w:rFonts w:ascii="Times New Roman" w:eastAsia="Times New Roman" w:hAnsi="Times New Roman" w:cs="Times New Roman"/>
          <w:kern w:val="3"/>
          <w:sz w:val="24"/>
          <w:szCs w:val="20"/>
        </w:rPr>
        <w:t xml:space="preserve"> </w:t>
      </w:r>
      <w:r>
        <w:rPr>
          <w:rFonts w:ascii="Times New Roman" w:eastAsia="Times New Roman" w:hAnsi="Times New Roman" w:cs="Times New Roman"/>
          <w:kern w:val="3"/>
          <w:sz w:val="24"/>
          <w:szCs w:val="20"/>
        </w:rPr>
        <w:t>ugdomoji aplinka</w:t>
      </w:r>
      <w:r w:rsidRPr="0010508E">
        <w:rPr>
          <w:rFonts w:ascii="Times New Roman" w:eastAsia="Times New Roman" w:hAnsi="Times New Roman" w:cs="Times New Roman"/>
          <w:kern w:val="3"/>
          <w:sz w:val="24"/>
          <w:szCs w:val="20"/>
        </w:rPr>
        <w:t>. Atliktas minimalus einamasis remontas. Įdarbintas vienas pedagogas pagal ESF projekto "Tapk - tavo ateities perspektyvų kūrimas" įdarbinimą subsidijuojant.</w:t>
      </w:r>
    </w:p>
    <w:p w:rsidR="0095069C" w:rsidRPr="004F1847" w:rsidRDefault="00B57FB0" w:rsidP="004F1847">
      <w:pPr>
        <w:ind w:firstLine="1080"/>
        <w:rPr>
          <w:rFonts w:ascii="Times New Roman" w:eastAsia="Calibri" w:hAnsi="Times New Roman" w:cs="Times New Roman"/>
          <w:sz w:val="24"/>
          <w:szCs w:val="24"/>
          <w:lang w:eastAsia="lt-LT"/>
        </w:rPr>
      </w:pPr>
      <w:r>
        <w:rPr>
          <w:rFonts w:ascii="Times New Roman" w:eastAsia="Calibri" w:hAnsi="Times New Roman" w:cs="Times New Roman"/>
          <w:bCs/>
          <w:sz w:val="24"/>
          <w:szCs w:val="24"/>
          <w:lang w:eastAsia="lt-LT"/>
        </w:rPr>
        <w:tab/>
        <w:t xml:space="preserve">5. </w:t>
      </w:r>
      <w:r w:rsidR="007A4804" w:rsidRPr="007A4804">
        <w:rPr>
          <w:rFonts w:ascii="Times New Roman" w:eastAsia="Calibri" w:hAnsi="Times New Roman" w:cs="Times New Roman"/>
          <w:bCs/>
          <w:sz w:val="24"/>
          <w:szCs w:val="24"/>
          <w:lang w:eastAsia="lt-LT"/>
        </w:rPr>
        <w:t xml:space="preserve">Lopšelyje-darželyje </w:t>
      </w:r>
      <w:r w:rsidR="002E49BA">
        <w:rPr>
          <w:rFonts w:ascii="Times New Roman" w:eastAsia="Calibri" w:hAnsi="Times New Roman" w:cs="Times New Roman"/>
          <w:bCs/>
          <w:sz w:val="24"/>
          <w:szCs w:val="24"/>
          <w:lang w:eastAsia="lt-LT"/>
        </w:rPr>
        <w:t>„Žibutė“ vykdomos ikimokyklinio ir</w:t>
      </w:r>
      <w:r w:rsidR="007A4804" w:rsidRPr="007A4804">
        <w:rPr>
          <w:rFonts w:ascii="Times New Roman" w:eastAsia="Calibri" w:hAnsi="Times New Roman" w:cs="Times New Roman"/>
          <w:bCs/>
          <w:sz w:val="24"/>
          <w:szCs w:val="24"/>
          <w:lang w:eastAsia="lt-LT"/>
        </w:rPr>
        <w:t xml:space="preserve"> prieš</w:t>
      </w:r>
      <w:r w:rsidR="00103C20">
        <w:rPr>
          <w:rFonts w:ascii="Times New Roman" w:eastAsia="Calibri" w:hAnsi="Times New Roman" w:cs="Times New Roman"/>
          <w:bCs/>
          <w:sz w:val="24"/>
          <w:szCs w:val="24"/>
          <w:lang w:eastAsia="lt-LT"/>
        </w:rPr>
        <w:t xml:space="preserve">mokyklinio ugdymo/si programos (pagal </w:t>
      </w:r>
      <w:r w:rsidR="00103C20" w:rsidRPr="00103C20">
        <w:rPr>
          <w:rFonts w:ascii="Times New Roman" w:eastAsia="Calibri" w:hAnsi="Times New Roman" w:cs="Times New Roman"/>
          <w:bCs/>
          <w:sz w:val="24"/>
          <w:szCs w:val="24"/>
          <w:lang w:eastAsia="lt-LT"/>
        </w:rPr>
        <w:t>Ikimokyklinio ugdy</w:t>
      </w:r>
      <w:r w:rsidR="00103C20">
        <w:rPr>
          <w:rFonts w:ascii="Times New Roman" w:eastAsia="Calibri" w:hAnsi="Times New Roman" w:cs="Times New Roman"/>
          <w:bCs/>
          <w:sz w:val="24"/>
          <w:szCs w:val="24"/>
          <w:lang w:eastAsia="lt-LT"/>
        </w:rPr>
        <w:t xml:space="preserve">mo programą „Vaikystės pieva“, </w:t>
      </w:r>
      <w:r w:rsidR="00103C20" w:rsidRPr="00103C20">
        <w:rPr>
          <w:rFonts w:ascii="Times New Roman" w:eastAsia="Calibri" w:hAnsi="Times New Roman" w:cs="Times New Roman"/>
          <w:bCs/>
          <w:sz w:val="24"/>
          <w:szCs w:val="24"/>
          <w:lang w:eastAsia="lt-LT"/>
        </w:rPr>
        <w:t>„Bendrąją Priešm</w:t>
      </w:r>
      <w:r w:rsidR="00103C20">
        <w:rPr>
          <w:rFonts w:ascii="Times New Roman" w:eastAsia="Calibri" w:hAnsi="Times New Roman" w:cs="Times New Roman"/>
          <w:bCs/>
          <w:sz w:val="24"/>
          <w:szCs w:val="24"/>
          <w:lang w:eastAsia="lt-LT"/>
        </w:rPr>
        <w:t xml:space="preserve">okyklinio ugdymo/si programą“, </w:t>
      </w:r>
      <w:r w:rsidR="00103C20" w:rsidRPr="00103C20">
        <w:rPr>
          <w:rFonts w:ascii="Times New Roman" w:eastAsia="Calibri" w:hAnsi="Times New Roman" w:cs="Times New Roman"/>
          <w:bCs/>
          <w:sz w:val="24"/>
          <w:szCs w:val="24"/>
          <w:lang w:eastAsia="lt-LT"/>
        </w:rPr>
        <w:t>Sveikatos stiprinimo programą 2014-2018 metams</w:t>
      </w:r>
      <w:r w:rsidR="00103C20">
        <w:rPr>
          <w:rFonts w:ascii="Times New Roman" w:eastAsia="Calibri" w:hAnsi="Times New Roman" w:cs="Times New Roman"/>
          <w:bCs/>
          <w:sz w:val="24"/>
          <w:szCs w:val="24"/>
          <w:lang w:eastAsia="lt-LT"/>
        </w:rPr>
        <w:t>)</w:t>
      </w:r>
      <w:r w:rsidR="00103C20" w:rsidRPr="00103C20">
        <w:rPr>
          <w:rFonts w:ascii="Times New Roman" w:eastAsia="Calibri" w:hAnsi="Times New Roman" w:cs="Times New Roman"/>
          <w:bCs/>
          <w:sz w:val="24"/>
          <w:szCs w:val="24"/>
          <w:lang w:eastAsia="lt-LT"/>
        </w:rPr>
        <w:t>.</w:t>
      </w:r>
      <w:r w:rsidR="00103C20">
        <w:rPr>
          <w:rFonts w:ascii="Times New Roman" w:eastAsia="Calibri" w:hAnsi="Times New Roman" w:cs="Times New Roman"/>
          <w:bCs/>
          <w:sz w:val="24"/>
          <w:szCs w:val="24"/>
          <w:lang w:eastAsia="lt-LT"/>
        </w:rPr>
        <w:t xml:space="preserve"> </w:t>
      </w:r>
      <w:r w:rsidR="0006710C" w:rsidRPr="0006710C">
        <w:rPr>
          <w:rFonts w:ascii="Times New Roman" w:eastAsia="Calibri" w:hAnsi="Times New Roman" w:cs="Times New Roman"/>
          <w:bCs/>
          <w:sz w:val="24"/>
          <w:szCs w:val="24"/>
          <w:lang w:eastAsia="lt-LT"/>
        </w:rPr>
        <w:t>Analizuoti</w:t>
      </w:r>
      <w:r w:rsidR="004F1847">
        <w:rPr>
          <w:rFonts w:ascii="Times New Roman" w:eastAsia="Calibri" w:hAnsi="Times New Roman" w:cs="Times New Roman"/>
          <w:bCs/>
          <w:sz w:val="24"/>
          <w:szCs w:val="24"/>
          <w:lang w:eastAsia="lt-LT"/>
        </w:rPr>
        <w:t xml:space="preserve"> ir vertinti </w:t>
      </w:r>
      <w:r w:rsidR="0006710C" w:rsidRPr="0006710C">
        <w:rPr>
          <w:rFonts w:ascii="Times New Roman" w:eastAsia="Calibri" w:hAnsi="Times New Roman" w:cs="Times New Roman"/>
          <w:bCs/>
          <w:sz w:val="24"/>
          <w:szCs w:val="24"/>
          <w:lang w:eastAsia="lt-LT"/>
        </w:rPr>
        <w:t xml:space="preserve"> ikimokyklinio, priešmokyklinio amžiaus vaikų pasiekimai ir individuali pažanga.</w:t>
      </w:r>
      <w:r w:rsidR="0006710C">
        <w:rPr>
          <w:rFonts w:ascii="Times New Roman" w:eastAsia="Calibri" w:hAnsi="Times New Roman" w:cs="Times New Roman"/>
          <w:bCs/>
          <w:sz w:val="24"/>
          <w:szCs w:val="24"/>
          <w:lang w:eastAsia="lt-LT"/>
        </w:rPr>
        <w:t xml:space="preserve"> </w:t>
      </w:r>
      <w:r w:rsidR="007A4804" w:rsidRPr="007A4804">
        <w:rPr>
          <w:rFonts w:ascii="Times New Roman" w:eastAsia="Calibri" w:hAnsi="Times New Roman" w:cs="Times New Roman"/>
          <w:bCs/>
          <w:sz w:val="24"/>
          <w:szCs w:val="24"/>
          <w:lang w:eastAsia="lt-LT"/>
        </w:rPr>
        <w:t xml:space="preserve">Sudarytos sąlygos </w:t>
      </w:r>
      <w:r w:rsidR="007A4804" w:rsidRPr="007A4804">
        <w:rPr>
          <w:rFonts w:ascii="Times New Roman" w:eastAsia="Calibri" w:hAnsi="Times New Roman" w:cs="Times New Roman"/>
          <w:bCs/>
          <w:sz w:val="24"/>
          <w:szCs w:val="24"/>
          <w:lang w:eastAsia="lt-LT"/>
        </w:rPr>
        <w:lastRenderedPageBreak/>
        <w:t>kokybiškam vaikų ugdymui/si, formuoti saugios ir sveikos gyvensenos įgūdžius. Nuo 1997 m. darželis yra Lietuvos Respublikos ikimokyklinių įstaigų darbuotojų asociacijos „Sveikatos želmenėliai“ narys, nuo 2001 m. - įtrauktas į respublikos sveikatą stiprinančių mokyklų tinklą „Sveika mokykla“, o  nuo 2010 m. Olimpinio ugdymo šalies mokyklose „Olimpinė karta“ dalyvis.</w:t>
      </w:r>
      <w:r w:rsidR="00420214">
        <w:rPr>
          <w:rFonts w:ascii="Times New Roman" w:eastAsia="Calibri" w:hAnsi="Times New Roman" w:cs="Times New Roman"/>
          <w:bCs/>
          <w:sz w:val="24"/>
          <w:szCs w:val="24"/>
          <w:lang w:eastAsia="lt-LT"/>
        </w:rPr>
        <w:t xml:space="preserve"> </w:t>
      </w:r>
      <w:r w:rsidR="00FA7A11" w:rsidRPr="00FA7A11">
        <w:rPr>
          <w:rFonts w:ascii="Times New Roman" w:eastAsia="Calibri" w:hAnsi="Times New Roman" w:cs="Times New Roman"/>
          <w:bCs/>
          <w:sz w:val="24"/>
          <w:szCs w:val="24"/>
          <w:lang w:eastAsia="lt-LT"/>
        </w:rPr>
        <w:t>Grupių sveikatingumo  projektai skatino visus bendruomenės narius domėtis sveikata, vaikų sveikos gyvensenos formavimui ir sveikatos stiprinimui</w:t>
      </w:r>
      <w:r w:rsidR="00FA7A11">
        <w:rPr>
          <w:rFonts w:ascii="Times New Roman" w:eastAsia="Calibri" w:hAnsi="Times New Roman" w:cs="Times New Roman"/>
          <w:bCs/>
          <w:sz w:val="24"/>
          <w:szCs w:val="24"/>
          <w:lang w:eastAsia="lt-LT"/>
        </w:rPr>
        <w:t xml:space="preserve">. Jie </w:t>
      </w:r>
      <w:r w:rsidR="00FA7A11" w:rsidRPr="00FA7A11">
        <w:rPr>
          <w:rFonts w:ascii="Times New Roman" w:eastAsia="Calibri" w:hAnsi="Times New Roman" w:cs="Times New Roman"/>
          <w:bCs/>
          <w:sz w:val="24"/>
          <w:szCs w:val="24"/>
          <w:lang w:eastAsia="lt-LT"/>
        </w:rPr>
        <w:t xml:space="preserve">apėmė platų sveikos gyvensenos spektrą: mitybą, higieninius įgūdžius, sportą, prasmingą laisvalaikį, grūdinimą, gydomąją pedagogiką. </w:t>
      </w:r>
      <w:r w:rsidR="003904B9">
        <w:rPr>
          <w:rFonts w:ascii="Times New Roman" w:eastAsia="Calibri" w:hAnsi="Times New Roman" w:cs="Times New Roman"/>
          <w:sz w:val="23"/>
          <w:szCs w:val="23"/>
          <w:lang w:eastAsia="lt-LT"/>
        </w:rPr>
        <w:t xml:space="preserve">Įstaigos </w:t>
      </w:r>
      <w:r w:rsidR="007B63E1">
        <w:rPr>
          <w:rFonts w:ascii="Times New Roman" w:eastAsia="Calibri" w:hAnsi="Times New Roman" w:cs="Times New Roman"/>
          <w:sz w:val="23"/>
          <w:szCs w:val="23"/>
          <w:lang w:eastAsia="lt-LT"/>
        </w:rPr>
        <w:t>veikla</w:t>
      </w:r>
      <w:r w:rsidR="003904B9">
        <w:rPr>
          <w:rFonts w:ascii="Times New Roman" w:eastAsia="Calibri" w:hAnsi="Times New Roman" w:cs="Times New Roman"/>
          <w:sz w:val="23"/>
          <w:szCs w:val="23"/>
          <w:lang w:eastAsia="lt-LT"/>
        </w:rPr>
        <w:t xml:space="preserve"> vaikų sveikatos stiprinimo tema</w:t>
      </w:r>
      <w:r w:rsidR="007B63E1">
        <w:rPr>
          <w:rFonts w:ascii="Times New Roman" w:eastAsia="Calibri" w:hAnsi="Times New Roman" w:cs="Times New Roman"/>
          <w:sz w:val="23"/>
          <w:szCs w:val="23"/>
          <w:lang w:eastAsia="lt-LT"/>
        </w:rPr>
        <w:t xml:space="preserve"> pristatyta Kretingos ikimokyklinių įstaigų pavaduotojams</w:t>
      </w:r>
      <w:r w:rsidR="003904B9">
        <w:rPr>
          <w:rFonts w:ascii="Times New Roman" w:eastAsia="Calibri" w:hAnsi="Times New Roman" w:cs="Times New Roman"/>
          <w:sz w:val="23"/>
          <w:szCs w:val="23"/>
          <w:lang w:eastAsia="lt-LT"/>
        </w:rPr>
        <w:t xml:space="preserve"> ugdymui ir Saugų J. Mikšo pagrindinės mokyklos Erasmus projekto devynių Europos šalių dalyviams</w:t>
      </w:r>
      <w:r w:rsidR="007B63E1">
        <w:rPr>
          <w:rFonts w:ascii="Times New Roman" w:eastAsia="Calibri" w:hAnsi="Times New Roman" w:cs="Times New Roman"/>
          <w:sz w:val="23"/>
          <w:szCs w:val="23"/>
          <w:lang w:eastAsia="lt-LT"/>
        </w:rPr>
        <w:t xml:space="preserve">. </w:t>
      </w:r>
      <w:r w:rsidR="0095069C" w:rsidRPr="0095069C">
        <w:rPr>
          <w:rFonts w:ascii="Times New Roman" w:eastAsia="Calibri" w:hAnsi="Times New Roman" w:cs="Times New Roman"/>
          <w:sz w:val="23"/>
          <w:szCs w:val="23"/>
          <w:lang w:eastAsia="lt-LT"/>
        </w:rPr>
        <w:t xml:space="preserve"> Naujausia informacija apie įstaigos veiklą, įvykusius renginius, įgyvendinamus ir vykdomus projektus ir kt. pateikiama nuolat atnaujinamojoje įstaigos internetinėje svetainėje.</w:t>
      </w:r>
    </w:p>
    <w:p w:rsidR="0095069C" w:rsidRPr="0095069C" w:rsidRDefault="0095069C" w:rsidP="0095069C">
      <w:pPr>
        <w:ind w:firstLine="108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A</w:t>
      </w:r>
      <w:r w:rsidR="000C1DC7">
        <w:rPr>
          <w:rFonts w:ascii="Times New Roman" w:eastAsia="Calibri" w:hAnsi="Times New Roman" w:cs="Times New Roman"/>
          <w:sz w:val="24"/>
          <w:szCs w:val="24"/>
          <w:lang w:eastAsia="lt-LT"/>
        </w:rPr>
        <w:t>pie vaikų pasiekimus tėvai informuoti nuolat</w:t>
      </w:r>
      <w:r w:rsidRPr="0095069C">
        <w:rPr>
          <w:rFonts w:ascii="Times New Roman" w:eastAsia="Calibri" w:hAnsi="Times New Roman" w:cs="Times New Roman"/>
          <w:sz w:val="24"/>
          <w:szCs w:val="24"/>
          <w:lang w:eastAsia="lt-LT"/>
        </w:rPr>
        <w:t xml:space="preserve">. </w:t>
      </w:r>
      <w:r w:rsidR="00FA7A11" w:rsidRPr="00FA7A11">
        <w:rPr>
          <w:rFonts w:ascii="Times New Roman" w:eastAsia="Calibri" w:hAnsi="Times New Roman" w:cs="Times New Roman"/>
          <w:sz w:val="24"/>
          <w:szCs w:val="24"/>
          <w:lang w:eastAsia="lt-LT"/>
        </w:rPr>
        <w:t>Mokyklai subrandinti ir išleisti 32 ugdytiniai.</w:t>
      </w:r>
    </w:p>
    <w:p w:rsidR="00420214" w:rsidRPr="00420214" w:rsidRDefault="00420214" w:rsidP="00AC76CF">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420214">
        <w:rPr>
          <w:rFonts w:ascii="Times New Roman" w:eastAsia="Calibri" w:hAnsi="Times New Roman" w:cs="Times New Roman"/>
          <w:sz w:val="24"/>
          <w:szCs w:val="24"/>
          <w:lang w:eastAsia="lt-LT"/>
        </w:rPr>
        <w:t>2018 m. veiklos planą įgyvendino lopšelio-darželio bendruomenė. Darbuotojai buvo sutelkti bendradarbiavimui, komandiniam darbui. Bendruomenės nariams sudaryta galimybė aktyviai dalyvauti lopšelio-darželio gyvenime, siūlyti idėjas, rengti strateginį,  metinį veiklos planus.</w:t>
      </w:r>
    </w:p>
    <w:p w:rsidR="0095069C" w:rsidRPr="0095069C" w:rsidRDefault="0095069C" w:rsidP="0095069C">
      <w:pPr>
        <w:ind w:firstLine="0"/>
        <w:jc w:val="left"/>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 xml:space="preserve">                  </w:t>
      </w:r>
      <w:r w:rsidR="00FA7A11">
        <w:rPr>
          <w:rFonts w:ascii="Times New Roman" w:eastAsia="Calibri" w:hAnsi="Times New Roman" w:cs="Times New Roman"/>
          <w:sz w:val="24"/>
          <w:szCs w:val="24"/>
          <w:lang w:eastAsia="lt-LT"/>
        </w:rPr>
        <w:t>6</w:t>
      </w:r>
      <w:r w:rsidRPr="0095069C">
        <w:rPr>
          <w:rFonts w:ascii="Times New Roman" w:eastAsia="Calibri" w:hAnsi="Times New Roman" w:cs="Times New Roman"/>
          <w:sz w:val="24"/>
          <w:szCs w:val="24"/>
          <w:lang w:eastAsia="lt-LT"/>
        </w:rPr>
        <w:t>.</w:t>
      </w:r>
      <w:r w:rsidRPr="0095069C">
        <w:rPr>
          <w:rFonts w:ascii="Times New Roman" w:eastAsia="Calibri" w:hAnsi="Times New Roman" w:cs="Times New Roman"/>
          <w:b/>
          <w:sz w:val="24"/>
          <w:szCs w:val="24"/>
          <w:lang w:eastAsia="lt-LT"/>
        </w:rPr>
        <w:t xml:space="preserve"> Įstaigoje organizuota:</w:t>
      </w:r>
    </w:p>
    <w:p w:rsidR="0095069C" w:rsidRPr="0095069C" w:rsidRDefault="0095069C" w:rsidP="0095069C">
      <w:pPr>
        <w:ind w:firstLine="0"/>
        <w:rPr>
          <w:rFonts w:ascii="Times New Roman" w:eastAsia="Calibri" w:hAnsi="Times New Roman" w:cs="Times New Roman"/>
          <w:sz w:val="24"/>
          <w:szCs w:val="24"/>
          <w:lang w:eastAsia="lt-LT"/>
        </w:rPr>
      </w:pPr>
      <w:r w:rsidRPr="0095069C">
        <w:rPr>
          <w:rFonts w:ascii="Times New Roman" w:eastAsia="Calibri" w:hAnsi="Times New Roman" w:cs="Times New Roman"/>
          <w:color w:val="000000"/>
          <w:sz w:val="24"/>
          <w:szCs w:val="24"/>
          <w:lang w:eastAsia="lt-LT"/>
        </w:rPr>
        <w:t xml:space="preserve">                  </w:t>
      </w:r>
      <w:r w:rsidR="00FA7A11">
        <w:rPr>
          <w:rFonts w:ascii="Times New Roman" w:eastAsia="Calibri" w:hAnsi="Times New Roman" w:cs="Times New Roman"/>
          <w:color w:val="000000"/>
          <w:sz w:val="24"/>
          <w:szCs w:val="24"/>
          <w:lang w:eastAsia="lt-LT"/>
        </w:rPr>
        <w:t>6</w:t>
      </w:r>
      <w:r w:rsidR="00906FDF">
        <w:rPr>
          <w:rFonts w:ascii="Times New Roman" w:eastAsia="Calibri" w:hAnsi="Times New Roman" w:cs="Times New Roman"/>
          <w:color w:val="000000"/>
          <w:sz w:val="24"/>
          <w:szCs w:val="24"/>
          <w:lang w:eastAsia="lt-LT"/>
        </w:rPr>
        <w:t xml:space="preserve">.1. </w:t>
      </w:r>
      <w:r w:rsidR="00906FDF">
        <w:rPr>
          <w:rFonts w:ascii="Times New Roman" w:eastAsia="Calibri" w:hAnsi="Times New Roman" w:cs="Times New Roman"/>
          <w:sz w:val="24"/>
          <w:szCs w:val="24"/>
          <w:lang w:eastAsia="lt-LT"/>
        </w:rPr>
        <w:t>p</w:t>
      </w:r>
      <w:r w:rsidRPr="0095069C">
        <w:rPr>
          <w:rFonts w:ascii="Times New Roman" w:eastAsia="Calibri" w:hAnsi="Times New Roman" w:cs="Times New Roman"/>
          <w:sz w:val="24"/>
          <w:szCs w:val="24"/>
          <w:lang w:eastAsia="lt-LT"/>
        </w:rPr>
        <w:t>sichologo paskaitos bendruomenei (pedagogams ir tėvams).</w:t>
      </w:r>
    </w:p>
    <w:p w:rsidR="0095069C" w:rsidRPr="0095069C" w:rsidRDefault="0095069C" w:rsidP="0095069C">
      <w:pPr>
        <w:tabs>
          <w:tab w:val="left" w:pos="1298"/>
        </w:tabs>
        <w:ind w:firstLine="0"/>
        <w:jc w:val="left"/>
        <w:rPr>
          <w:rFonts w:ascii="Times New Roman" w:eastAsia="Calibri" w:hAnsi="Times New Roman" w:cs="Times New Roman"/>
          <w:b/>
          <w:sz w:val="24"/>
          <w:szCs w:val="24"/>
          <w:lang w:eastAsia="lt-LT"/>
        </w:rPr>
      </w:pPr>
      <w:r w:rsidRPr="0095069C">
        <w:rPr>
          <w:rFonts w:ascii="Times New Roman" w:eastAsia="Calibri" w:hAnsi="Times New Roman" w:cs="Times New Roman"/>
          <w:sz w:val="24"/>
          <w:szCs w:val="24"/>
          <w:lang w:eastAsia="lt-LT"/>
        </w:rPr>
        <w:t xml:space="preserve">                  </w:t>
      </w:r>
      <w:r w:rsidR="00FA7A11">
        <w:rPr>
          <w:rFonts w:ascii="Times New Roman" w:eastAsia="Calibri" w:hAnsi="Times New Roman" w:cs="Times New Roman"/>
          <w:sz w:val="24"/>
          <w:szCs w:val="24"/>
          <w:lang w:eastAsia="lt-LT"/>
        </w:rPr>
        <w:t>7</w:t>
      </w:r>
      <w:r w:rsidRPr="0095069C">
        <w:rPr>
          <w:rFonts w:ascii="Times New Roman" w:eastAsia="Calibri" w:hAnsi="Times New Roman" w:cs="Times New Roman"/>
          <w:sz w:val="24"/>
          <w:szCs w:val="24"/>
          <w:lang w:eastAsia="lt-LT"/>
        </w:rPr>
        <w:t>.</w:t>
      </w:r>
      <w:r w:rsidRPr="0095069C">
        <w:rPr>
          <w:rFonts w:ascii="Times New Roman" w:eastAsia="Calibri" w:hAnsi="Times New Roman" w:cs="Times New Roman"/>
          <w:b/>
          <w:sz w:val="24"/>
          <w:szCs w:val="24"/>
          <w:lang w:eastAsia="lt-LT"/>
        </w:rPr>
        <w:t xml:space="preserve"> Naujovės: </w:t>
      </w:r>
    </w:p>
    <w:p w:rsidR="0095069C" w:rsidRPr="00906FDF" w:rsidRDefault="0095069C" w:rsidP="00906FDF">
      <w:pPr>
        <w:tabs>
          <w:tab w:val="left" w:pos="1298"/>
        </w:tabs>
        <w:ind w:firstLine="0"/>
        <w:jc w:val="left"/>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 xml:space="preserve">                  </w:t>
      </w:r>
      <w:r w:rsidR="00FA7A11">
        <w:rPr>
          <w:rFonts w:ascii="Times New Roman" w:eastAsia="Calibri" w:hAnsi="Times New Roman" w:cs="Times New Roman"/>
          <w:sz w:val="24"/>
          <w:szCs w:val="24"/>
          <w:lang w:eastAsia="lt-LT"/>
        </w:rPr>
        <w:t>7</w:t>
      </w:r>
      <w:r w:rsidRPr="0095069C">
        <w:rPr>
          <w:rFonts w:ascii="Times New Roman" w:eastAsia="Calibri" w:hAnsi="Times New Roman" w:cs="Times New Roman"/>
          <w:sz w:val="24"/>
          <w:szCs w:val="24"/>
          <w:lang w:eastAsia="lt-LT"/>
        </w:rPr>
        <w:t>.1.</w:t>
      </w:r>
      <w:r w:rsidRPr="0095069C">
        <w:rPr>
          <w:rFonts w:ascii="Times New Roman" w:eastAsia="Calibri" w:hAnsi="Times New Roman" w:cs="Times New Roman"/>
          <w:b/>
          <w:sz w:val="24"/>
          <w:szCs w:val="24"/>
          <w:lang w:eastAsia="lt-LT"/>
        </w:rPr>
        <w:t xml:space="preserve"> </w:t>
      </w:r>
      <w:r w:rsidR="007C167B" w:rsidRPr="007C167B">
        <w:rPr>
          <w:rFonts w:ascii="Times New Roman" w:eastAsia="Calibri" w:hAnsi="Times New Roman" w:cs="Times New Roman"/>
          <w:sz w:val="24"/>
          <w:szCs w:val="24"/>
          <w:lang w:eastAsia="lt-LT"/>
        </w:rPr>
        <w:t>pradėtas diegti ugdymo lauke metodas.</w:t>
      </w:r>
    </w:p>
    <w:p w:rsidR="0095069C" w:rsidRPr="0095069C" w:rsidRDefault="0095069C" w:rsidP="0095069C">
      <w:pPr>
        <w:tabs>
          <w:tab w:val="left" w:pos="1298"/>
        </w:tabs>
        <w:ind w:left="1080" w:hanging="1080"/>
        <w:rPr>
          <w:rFonts w:ascii="Times New Roman" w:eastAsia="Calibri" w:hAnsi="Times New Roman" w:cs="Times New Roman"/>
          <w:b/>
          <w:sz w:val="24"/>
          <w:szCs w:val="24"/>
          <w:lang w:eastAsia="lt-LT"/>
        </w:rPr>
      </w:pPr>
      <w:r w:rsidRPr="0095069C">
        <w:rPr>
          <w:rFonts w:ascii="Times New Roman" w:eastAsia="Calibri" w:hAnsi="Times New Roman" w:cs="Times New Roman"/>
          <w:sz w:val="24"/>
          <w:szCs w:val="24"/>
          <w:lang w:eastAsia="lt-LT"/>
        </w:rPr>
        <w:t xml:space="preserve">                  </w:t>
      </w:r>
      <w:r w:rsidR="00FA7A11">
        <w:rPr>
          <w:rFonts w:ascii="Times New Roman" w:eastAsia="Calibri" w:hAnsi="Times New Roman" w:cs="Times New Roman"/>
          <w:sz w:val="24"/>
          <w:szCs w:val="24"/>
          <w:lang w:eastAsia="lt-LT"/>
        </w:rPr>
        <w:t>8</w:t>
      </w:r>
      <w:r w:rsidRPr="0095069C">
        <w:rPr>
          <w:rFonts w:ascii="Times New Roman" w:eastAsia="Calibri" w:hAnsi="Times New Roman" w:cs="Times New Roman"/>
          <w:sz w:val="24"/>
          <w:szCs w:val="24"/>
          <w:lang w:eastAsia="lt-LT"/>
        </w:rPr>
        <w:t>.</w:t>
      </w:r>
      <w:r w:rsidRPr="0095069C">
        <w:rPr>
          <w:rFonts w:ascii="Times New Roman" w:eastAsia="Calibri" w:hAnsi="Times New Roman" w:cs="Times New Roman"/>
          <w:b/>
          <w:sz w:val="24"/>
          <w:szCs w:val="24"/>
          <w:lang w:eastAsia="lt-LT"/>
        </w:rPr>
        <w:t xml:space="preserve"> Pokyčiai:  </w:t>
      </w:r>
    </w:p>
    <w:p w:rsidR="0095069C" w:rsidRPr="0095069C" w:rsidRDefault="00906FDF" w:rsidP="00ED19A2">
      <w:pPr>
        <w:tabs>
          <w:tab w:val="left" w:pos="1298"/>
        </w:tabs>
        <w:ind w:left="1080" w:hanging="1080"/>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FA7A11">
        <w:rPr>
          <w:rFonts w:ascii="Times New Roman" w:eastAsia="Calibri" w:hAnsi="Times New Roman" w:cs="Times New Roman"/>
          <w:sz w:val="24"/>
          <w:szCs w:val="24"/>
          <w:lang w:eastAsia="lt-LT"/>
        </w:rPr>
        <w:t>8</w:t>
      </w:r>
      <w:r>
        <w:rPr>
          <w:rFonts w:ascii="Times New Roman" w:eastAsia="Calibri" w:hAnsi="Times New Roman" w:cs="Times New Roman"/>
          <w:sz w:val="24"/>
          <w:szCs w:val="24"/>
          <w:lang w:eastAsia="lt-LT"/>
        </w:rPr>
        <w:t>.1. a</w:t>
      </w:r>
      <w:r w:rsidR="0095069C" w:rsidRPr="0095069C">
        <w:rPr>
          <w:rFonts w:ascii="Times New Roman" w:eastAsia="Calibri" w:hAnsi="Times New Roman" w:cs="Times New Roman"/>
          <w:sz w:val="24"/>
          <w:szCs w:val="24"/>
          <w:lang w:eastAsia="lt-LT"/>
        </w:rPr>
        <w:t>t</w:t>
      </w:r>
      <w:r>
        <w:rPr>
          <w:rFonts w:ascii="Times New Roman" w:eastAsia="Calibri" w:hAnsi="Times New Roman" w:cs="Times New Roman"/>
          <w:sz w:val="24"/>
          <w:szCs w:val="24"/>
          <w:lang w:eastAsia="lt-LT"/>
        </w:rPr>
        <w:t>naujinti rūbinių, grupių baldai;</w:t>
      </w:r>
    </w:p>
    <w:p w:rsidR="00906FDF" w:rsidRDefault="00FA7A11" w:rsidP="0095069C">
      <w:pPr>
        <w:tabs>
          <w:tab w:val="left" w:pos="1298"/>
        </w:tabs>
        <w:ind w:left="1080" w:hanging="1080"/>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8</w:t>
      </w:r>
      <w:r w:rsidR="0095069C" w:rsidRPr="0095069C">
        <w:rPr>
          <w:rFonts w:ascii="Times New Roman" w:eastAsia="Calibri" w:hAnsi="Times New Roman" w:cs="Times New Roman"/>
          <w:sz w:val="24"/>
          <w:szCs w:val="24"/>
          <w:lang w:eastAsia="lt-LT"/>
        </w:rPr>
        <w:t xml:space="preserve">.3.  </w:t>
      </w:r>
      <w:r w:rsidR="00906FDF">
        <w:rPr>
          <w:rFonts w:ascii="Times New Roman" w:eastAsia="Calibri" w:hAnsi="Times New Roman" w:cs="Times New Roman"/>
          <w:sz w:val="24"/>
          <w:szCs w:val="24"/>
          <w:lang w:eastAsia="lt-LT"/>
        </w:rPr>
        <w:t>v</w:t>
      </w:r>
      <w:r w:rsidR="00876B4F">
        <w:rPr>
          <w:rFonts w:ascii="Times New Roman" w:eastAsia="Calibri" w:hAnsi="Times New Roman" w:cs="Times New Roman"/>
          <w:sz w:val="24"/>
          <w:szCs w:val="24"/>
          <w:lang w:eastAsia="lt-LT"/>
        </w:rPr>
        <w:t>ykdomas tarptautinis projektas „Pasakyk pasauliui labas“</w:t>
      </w:r>
      <w:r w:rsidR="0048660C">
        <w:rPr>
          <w:rFonts w:ascii="Times New Roman" w:eastAsia="Calibri" w:hAnsi="Times New Roman" w:cs="Times New Roman"/>
          <w:sz w:val="24"/>
          <w:szCs w:val="24"/>
          <w:lang w:eastAsia="lt-LT"/>
        </w:rPr>
        <w:t>.</w:t>
      </w:r>
    </w:p>
    <w:p w:rsidR="0095069C" w:rsidRPr="0095069C" w:rsidRDefault="0095069C" w:rsidP="0095069C">
      <w:pPr>
        <w:tabs>
          <w:tab w:val="left" w:pos="1298"/>
        </w:tabs>
        <w:ind w:left="1080" w:hanging="108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w:t>
      </w:r>
    </w:p>
    <w:p w:rsidR="0095069C" w:rsidRPr="0095069C" w:rsidRDefault="0095069C" w:rsidP="0095069C">
      <w:pPr>
        <w:tabs>
          <w:tab w:val="left" w:pos="993"/>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III SKYRIUS</w:t>
      </w:r>
    </w:p>
    <w:p w:rsidR="0095069C" w:rsidRPr="0095069C" w:rsidRDefault="0095069C" w:rsidP="0095069C">
      <w:pPr>
        <w:tabs>
          <w:tab w:val="left" w:pos="993"/>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RYŠIAI SU SOCIALINIAIS PARTNERIAIS IR VIETOS BENDRUOMENE</w:t>
      </w:r>
    </w:p>
    <w:p w:rsidR="0095069C" w:rsidRPr="0095069C" w:rsidRDefault="0095069C" w:rsidP="0095069C">
      <w:pPr>
        <w:tabs>
          <w:tab w:val="left" w:pos="1298"/>
        </w:tabs>
        <w:ind w:firstLine="0"/>
        <w:rPr>
          <w:rFonts w:ascii="Times New Roman" w:eastAsia="Calibri" w:hAnsi="Times New Roman" w:cs="Times New Roman"/>
          <w:b/>
          <w:sz w:val="24"/>
          <w:szCs w:val="24"/>
          <w:lang w:eastAsia="lt-LT"/>
        </w:rPr>
      </w:pPr>
    </w:p>
    <w:p w:rsidR="0095069C" w:rsidRPr="0095069C" w:rsidRDefault="0095069C" w:rsidP="0095069C">
      <w:pPr>
        <w:tabs>
          <w:tab w:val="left" w:pos="1134"/>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w:t>
      </w:r>
      <w:r w:rsidR="00FA7A11">
        <w:rPr>
          <w:rFonts w:ascii="Times New Roman" w:eastAsia="Calibri" w:hAnsi="Times New Roman" w:cs="Times New Roman"/>
          <w:sz w:val="24"/>
          <w:szCs w:val="24"/>
          <w:lang w:eastAsia="lt-LT"/>
        </w:rPr>
        <w:t>9</w:t>
      </w:r>
      <w:r w:rsidRPr="0095069C">
        <w:rPr>
          <w:rFonts w:ascii="Times New Roman" w:eastAsia="Calibri" w:hAnsi="Times New Roman" w:cs="Times New Roman"/>
          <w:sz w:val="24"/>
          <w:szCs w:val="24"/>
          <w:lang w:eastAsia="lt-LT"/>
        </w:rPr>
        <w:t>. Į metinės veiklos programos įgyvendinimą aktyviai įsijungė socialiniai partneriai:</w:t>
      </w:r>
    </w:p>
    <w:p w:rsidR="0095069C" w:rsidRPr="0095069C" w:rsidRDefault="0095069C" w:rsidP="0095069C">
      <w:pPr>
        <w:tabs>
          <w:tab w:val="left" w:pos="1134"/>
          <w:tab w:val="left" w:pos="1298"/>
        </w:tabs>
        <w:ind w:firstLine="0"/>
        <w:rPr>
          <w:rFonts w:ascii="Times New Roman" w:eastAsia="Calibri" w:hAnsi="Times New Roman" w:cs="Times New Roman"/>
          <w:b/>
          <w:sz w:val="24"/>
          <w:szCs w:val="24"/>
          <w:lang w:eastAsia="lt-LT"/>
        </w:rPr>
      </w:pPr>
      <w:r w:rsidRPr="0095069C">
        <w:rPr>
          <w:rFonts w:ascii="Times New Roman" w:eastAsia="Calibri" w:hAnsi="Times New Roman" w:cs="Times New Roman"/>
          <w:sz w:val="24"/>
          <w:szCs w:val="24"/>
          <w:lang w:eastAsia="lt-LT"/>
        </w:rPr>
        <w:t>Šilutės F. Bajoraičio  viešosios bibliotekos vaikų literatūros skyrius „Labas rytas“,</w:t>
      </w:r>
      <w:r w:rsidRPr="0095069C">
        <w:rPr>
          <w:rFonts w:ascii="Times New Roman" w:eastAsia="Calibri" w:hAnsi="Times New Roman" w:cs="Times New Roman"/>
          <w:b/>
          <w:sz w:val="24"/>
          <w:szCs w:val="24"/>
          <w:lang w:eastAsia="lt-LT"/>
        </w:rPr>
        <w:t xml:space="preserve"> </w:t>
      </w:r>
      <w:r w:rsidRPr="0095069C">
        <w:rPr>
          <w:rFonts w:ascii="Times New Roman" w:eastAsia="Calibri" w:hAnsi="Times New Roman" w:cs="Times New Roman"/>
          <w:sz w:val="24"/>
          <w:szCs w:val="24"/>
          <w:lang w:eastAsia="lt-LT"/>
        </w:rPr>
        <w:t>Šilutės lopšelis-darželis „Pušelė“, „Raudonkepuraitė“; Panevėžio lopšelis-darželis „Žibutė“,</w:t>
      </w:r>
      <w:r w:rsidRPr="0095069C">
        <w:rPr>
          <w:rFonts w:ascii="Times New Roman" w:eastAsia="Calibri" w:hAnsi="Times New Roman" w:cs="Times New Roman"/>
          <w:b/>
          <w:sz w:val="24"/>
          <w:szCs w:val="24"/>
          <w:lang w:eastAsia="lt-LT"/>
        </w:rPr>
        <w:t xml:space="preserve"> </w:t>
      </w:r>
      <w:r w:rsidRPr="0095069C">
        <w:rPr>
          <w:rFonts w:ascii="Times New Roman" w:eastAsia="Calibri" w:hAnsi="Times New Roman" w:cs="Times New Roman"/>
          <w:sz w:val="24"/>
          <w:szCs w:val="24"/>
          <w:lang w:eastAsia="lt-LT"/>
        </w:rPr>
        <w:t>Šilutės Švietimo pagalbos tarnyba (ŠPT), Šilutės seniūnija, Šilutės visuomenės sveikatos biuras</w:t>
      </w:r>
      <w:r w:rsidR="007C167B">
        <w:rPr>
          <w:rFonts w:ascii="Times New Roman" w:eastAsia="Calibri" w:hAnsi="Times New Roman" w:cs="Times New Roman"/>
          <w:sz w:val="24"/>
          <w:szCs w:val="24"/>
          <w:lang w:eastAsia="lt-LT"/>
        </w:rPr>
        <w:t>, Klaipėdos valstybinė kolegija</w:t>
      </w:r>
      <w:r w:rsidRPr="0095069C">
        <w:rPr>
          <w:rFonts w:ascii="Times New Roman" w:eastAsia="Calibri" w:hAnsi="Times New Roman" w:cs="Times New Roman"/>
          <w:sz w:val="24"/>
          <w:szCs w:val="24"/>
          <w:lang w:eastAsia="lt-LT"/>
        </w:rPr>
        <w:t>.</w:t>
      </w:r>
    </w:p>
    <w:p w:rsidR="0095069C" w:rsidRPr="0095069C" w:rsidRDefault="00FA7A11" w:rsidP="0095069C">
      <w:pPr>
        <w:ind w:firstLine="1080"/>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w:t>
      </w:r>
      <w:r w:rsidR="0095069C" w:rsidRPr="0095069C">
        <w:rPr>
          <w:rFonts w:ascii="Times New Roman" w:eastAsia="Calibri" w:hAnsi="Times New Roman" w:cs="Times New Roman"/>
          <w:sz w:val="24"/>
          <w:szCs w:val="24"/>
          <w:lang w:eastAsia="lt-LT"/>
        </w:rPr>
        <w:t xml:space="preserve">. Vaikų sveikatos palaikymui ir stiprinimui įgyvendinti trumpalaikiai ir ilgalaikiai </w:t>
      </w:r>
      <w:r w:rsidR="00ED19A2">
        <w:rPr>
          <w:rFonts w:ascii="Times New Roman" w:eastAsia="Calibri" w:hAnsi="Times New Roman" w:cs="Times New Roman"/>
          <w:sz w:val="24"/>
          <w:szCs w:val="24"/>
          <w:lang w:eastAsia="lt-LT"/>
        </w:rPr>
        <w:t xml:space="preserve">grupių </w:t>
      </w:r>
      <w:r w:rsidR="0095069C" w:rsidRPr="0095069C">
        <w:rPr>
          <w:rFonts w:ascii="Times New Roman" w:eastAsia="Calibri" w:hAnsi="Times New Roman" w:cs="Times New Roman"/>
          <w:sz w:val="24"/>
          <w:szCs w:val="24"/>
          <w:lang w:eastAsia="lt-LT"/>
        </w:rPr>
        <w:t xml:space="preserve">sveikatingumo projektai.  </w:t>
      </w:r>
    </w:p>
    <w:p w:rsidR="0095069C" w:rsidRPr="0095069C" w:rsidRDefault="0095069C" w:rsidP="0095069C">
      <w:pPr>
        <w:tabs>
          <w:tab w:val="left" w:pos="1080"/>
          <w:tab w:val="left" w:pos="1298"/>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IV SKYRIUS</w:t>
      </w:r>
    </w:p>
    <w:p w:rsidR="0095069C" w:rsidRPr="0095069C" w:rsidRDefault="0095069C" w:rsidP="0095069C">
      <w:pPr>
        <w:tabs>
          <w:tab w:val="left" w:pos="1080"/>
          <w:tab w:val="left" w:pos="1298"/>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KADRŲ POLITIKA</w:t>
      </w:r>
    </w:p>
    <w:p w:rsidR="0095069C" w:rsidRPr="0095069C" w:rsidRDefault="0095069C" w:rsidP="0095069C">
      <w:pPr>
        <w:tabs>
          <w:tab w:val="left" w:pos="1080"/>
          <w:tab w:val="left" w:pos="1298"/>
        </w:tabs>
        <w:ind w:firstLine="0"/>
        <w:rPr>
          <w:rFonts w:ascii="Times New Roman" w:eastAsia="Calibri" w:hAnsi="Times New Roman" w:cs="Times New Roman"/>
          <w:b/>
          <w:sz w:val="24"/>
          <w:szCs w:val="24"/>
          <w:lang w:eastAsia="lt-LT"/>
        </w:rPr>
      </w:pPr>
    </w:p>
    <w:p w:rsidR="008708D2" w:rsidRPr="0095069C" w:rsidRDefault="00FA7A11" w:rsidP="00A45B0F">
      <w:pPr>
        <w:tabs>
          <w:tab w:val="left" w:pos="1080"/>
          <w:tab w:val="left" w:pos="1298"/>
        </w:tabs>
        <w:ind w:firstLine="0"/>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11</w:t>
      </w:r>
      <w:r w:rsidR="0095069C" w:rsidRPr="0095069C">
        <w:rPr>
          <w:rFonts w:ascii="Times New Roman" w:eastAsia="Calibri" w:hAnsi="Times New Roman" w:cs="Times New Roman"/>
          <w:sz w:val="24"/>
          <w:szCs w:val="24"/>
          <w:lang w:eastAsia="lt-LT"/>
        </w:rPr>
        <w:t>. Dar</w:t>
      </w:r>
      <w:r w:rsidR="008708D2">
        <w:rPr>
          <w:rFonts w:ascii="Times New Roman" w:eastAsia="Calibri" w:hAnsi="Times New Roman" w:cs="Times New Roman"/>
          <w:sz w:val="24"/>
          <w:szCs w:val="24"/>
          <w:lang w:eastAsia="lt-LT"/>
        </w:rPr>
        <w:t>buotojų etatų skaičius neviršijo</w:t>
      </w:r>
      <w:r w:rsidR="0095069C" w:rsidRPr="0095069C">
        <w:rPr>
          <w:rFonts w:ascii="Times New Roman" w:eastAsia="Calibri" w:hAnsi="Times New Roman" w:cs="Times New Roman"/>
          <w:sz w:val="24"/>
          <w:szCs w:val="24"/>
          <w:lang w:eastAsia="lt-LT"/>
        </w:rPr>
        <w:t xml:space="preserve"> savivaldybės tarybos nustatyto leistino etatų skaičiaus. Patvirtinti 49,10 etato. Dirbo 48 darbuotojai.</w:t>
      </w:r>
      <w:r w:rsidR="0095069C" w:rsidRPr="0095069C">
        <w:rPr>
          <w:rFonts w:ascii="Times New Roman" w:eastAsia="Calibri" w:hAnsi="Times New Roman" w:cs="Times New Roman"/>
          <w:b/>
          <w:sz w:val="24"/>
          <w:szCs w:val="24"/>
          <w:lang w:eastAsia="lt-LT"/>
        </w:rPr>
        <w:t xml:space="preserve">  </w:t>
      </w:r>
      <w:r w:rsidR="00FF4A30">
        <w:rPr>
          <w:rFonts w:ascii="Times New Roman" w:eastAsia="Calibri" w:hAnsi="Times New Roman" w:cs="Times New Roman"/>
          <w:sz w:val="24"/>
          <w:szCs w:val="24"/>
          <w:lang w:eastAsia="lt-LT"/>
        </w:rPr>
        <w:t>Iš jų - 26</w:t>
      </w:r>
      <w:r w:rsidR="0095069C" w:rsidRPr="0095069C">
        <w:rPr>
          <w:rFonts w:ascii="Times New Roman" w:eastAsia="Calibri" w:hAnsi="Times New Roman" w:cs="Times New Roman"/>
          <w:sz w:val="24"/>
          <w:szCs w:val="24"/>
          <w:lang w:eastAsia="lt-LT"/>
        </w:rPr>
        <w:t xml:space="preserve"> pedagogai ir 23 aptarnaujantis personalas. </w:t>
      </w:r>
      <w:r w:rsidR="008708D2">
        <w:rPr>
          <w:rFonts w:ascii="Times New Roman" w:eastAsia="Calibri" w:hAnsi="Times New Roman" w:cs="Times New Roman"/>
          <w:sz w:val="24"/>
          <w:szCs w:val="24"/>
          <w:lang w:eastAsia="lt-LT"/>
        </w:rPr>
        <w:t xml:space="preserve">Įsteigtas 1 specialiojo pedagogo ir 0,50 mokytojo padėjėjo etatai. 2018 metais įvyko didelė pedagogų kaita. </w:t>
      </w:r>
      <w:r w:rsidR="00C04DA6">
        <w:rPr>
          <w:rFonts w:ascii="Times New Roman" w:eastAsia="Calibri" w:hAnsi="Times New Roman" w:cs="Times New Roman"/>
          <w:sz w:val="24"/>
          <w:szCs w:val="24"/>
          <w:lang w:eastAsia="lt-LT"/>
        </w:rPr>
        <w:t xml:space="preserve">Jaučiamas </w:t>
      </w:r>
      <w:r w:rsidR="008469CB">
        <w:rPr>
          <w:rFonts w:ascii="Times New Roman" w:eastAsia="Calibri" w:hAnsi="Times New Roman" w:cs="Times New Roman"/>
          <w:sz w:val="24"/>
          <w:szCs w:val="24"/>
          <w:lang w:eastAsia="lt-LT"/>
        </w:rPr>
        <w:t>ryškus</w:t>
      </w:r>
      <w:r w:rsidR="00C04DA6">
        <w:rPr>
          <w:rFonts w:ascii="Times New Roman" w:eastAsia="Calibri" w:hAnsi="Times New Roman" w:cs="Times New Roman"/>
          <w:sz w:val="24"/>
          <w:szCs w:val="24"/>
          <w:lang w:eastAsia="lt-LT"/>
        </w:rPr>
        <w:t xml:space="preserve"> ikimokyklinio ugdymo mokytojų trūkumas. </w:t>
      </w:r>
      <w:r w:rsidR="008708D2">
        <w:rPr>
          <w:rFonts w:ascii="Times New Roman" w:eastAsia="Calibri" w:hAnsi="Times New Roman" w:cs="Times New Roman"/>
          <w:sz w:val="24"/>
          <w:szCs w:val="24"/>
          <w:lang w:eastAsia="lt-LT"/>
        </w:rPr>
        <w:t>Iš darbo atleisti</w:t>
      </w:r>
      <w:r w:rsidR="00B32467">
        <w:rPr>
          <w:rFonts w:ascii="Times New Roman" w:eastAsia="Calibri" w:hAnsi="Times New Roman" w:cs="Times New Roman"/>
          <w:sz w:val="24"/>
          <w:szCs w:val="24"/>
          <w:lang w:eastAsia="lt-LT"/>
        </w:rPr>
        <w:t xml:space="preserve"> 8</w:t>
      </w:r>
      <w:r w:rsidR="008708D2">
        <w:rPr>
          <w:rFonts w:ascii="Times New Roman" w:eastAsia="Calibri" w:hAnsi="Times New Roman" w:cs="Times New Roman"/>
          <w:sz w:val="24"/>
          <w:szCs w:val="24"/>
          <w:lang w:eastAsia="lt-LT"/>
        </w:rPr>
        <w:t xml:space="preserve"> pedagogai. Iš jų 2 – pagal pedagogų optimizavimo programą. Priimti –</w:t>
      </w:r>
      <w:r w:rsidR="008469CB">
        <w:rPr>
          <w:rFonts w:ascii="Times New Roman" w:eastAsia="Calibri" w:hAnsi="Times New Roman" w:cs="Times New Roman"/>
          <w:sz w:val="24"/>
          <w:szCs w:val="24"/>
          <w:lang w:eastAsia="lt-LT"/>
        </w:rPr>
        <w:t xml:space="preserve"> 4</w:t>
      </w:r>
      <w:r w:rsidR="008708D2">
        <w:rPr>
          <w:rFonts w:ascii="Times New Roman" w:eastAsia="Calibri" w:hAnsi="Times New Roman" w:cs="Times New Roman"/>
          <w:sz w:val="24"/>
          <w:szCs w:val="24"/>
          <w:lang w:eastAsia="lt-LT"/>
        </w:rPr>
        <w:t xml:space="preserve"> pedagogai. </w:t>
      </w:r>
    </w:p>
    <w:p w:rsidR="0095069C" w:rsidRPr="0095069C" w:rsidRDefault="0095069C" w:rsidP="0095069C">
      <w:pPr>
        <w:tabs>
          <w:tab w:val="left" w:pos="1080"/>
          <w:tab w:val="left" w:pos="1298"/>
        </w:tabs>
        <w:ind w:firstLine="0"/>
        <w:rPr>
          <w:rFonts w:ascii="Times New Roman" w:eastAsia="Calibri"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37"/>
        <w:gridCol w:w="1254"/>
        <w:gridCol w:w="1237"/>
        <w:gridCol w:w="1109"/>
        <w:gridCol w:w="1134"/>
        <w:gridCol w:w="1275"/>
        <w:gridCol w:w="1464"/>
      </w:tblGrid>
      <w:tr w:rsidR="0095069C" w:rsidRPr="0095069C" w:rsidTr="00A45B0F">
        <w:tc>
          <w:tcPr>
            <w:tcW w:w="2491" w:type="dxa"/>
            <w:gridSpan w:val="2"/>
            <w:shd w:val="clear" w:color="auto" w:fill="auto"/>
          </w:tcPr>
          <w:p w:rsidR="0095069C" w:rsidRPr="0095069C" w:rsidRDefault="0095069C" w:rsidP="0095069C">
            <w:pPr>
              <w:tabs>
                <w:tab w:val="left" w:pos="1080"/>
                <w:tab w:val="left" w:pos="1298"/>
              </w:tabs>
              <w:ind w:firstLine="0"/>
              <w:jc w:val="center"/>
              <w:rPr>
                <w:rFonts w:ascii="Times New Roman" w:eastAsia="Times New Roman" w:hAnsi="Times New Roman" w:cs="Times New Roman"/>
                <w:sz w:val="24"/>
                <w:szCs w:val="24"/>
                <w:lang w:eastAsia="lt-LT"/>
              </w:rPr>
            </w:pPr>
            <w:r w:rsidRPr="0095069C">
              <w:rPr>
                <w:rFonts w:ascii="Times New Roman" w:eastAsia="Times New Roman" w:hAnsi="Times New Roman" w:cs="Times New Roman"/>
                <w:sz w:val="24"/>
                <w:szCs w:val="24"/>
                <w:lang w:eastAsia="lt-LT"/>
              </w:rPr>
              <w:t>Vadovai</w:t>
            </w:r>
          </w:p>
        </w:tc>
        <w:tc>
          <w:tcPr>
            <w:tcW w:w="2491" w:type="dxa"/>
            <w:gridSpan w:val="2"/>
            <w:shd w:val="clear" w:color="auto" w:fill="auto"/>
          </w:tcPr>
          <w:p w:rsidR="0095069C" w:rsidRPr="0095069C" w:rsidRDefault="0095069C" w:rsidP="0095069C">
            <w:pPr>
              <w:tabs>
                <w:tab w:val="left" w:pos="1080"/>
                <w:tab w:val="left" w:pos="1298"/>
              </w:tabs>
              <w:ind w:firstLine="0"/>
              <w:jc w:val="center"/>
              <w:rPr>
                <w:rFonts w:ascii="Times New Roman" w:eastAsia="Times New Roman" w:hAnsi="Times New Roman" w:cs="Times New Roman"/>
                <w:sz w:val="24"/>
                <w:szCs w:val="24"/>
                <w:lang w:eastAsia="lt-LT"/>
              </w:rPr>
            </w:pPr>
            <w:r w:rsidRPr="0095069C">
              <w:rPr>
                <w:rFonts w:ascii="Times New Roman" w:eastAsia="Times New Roman" w:hAnsi="Times New Roman" w:cs="Times New Roman"/>
                <w:sz w:val="24"/>
                <w:szCs w:val="24"/>
                <w:lang w:eastAsia="lt-LT"/>
              </w:rPr>
              <w:t>Auklėtojai, muzikos mokytoja</w:t>
            </w:r>
          </w:p>
        </w:tc>
        <w:tc>
          <w:tcPr>
            <w:tcW w:w="2243" w:type="dxa"/>
            <w:gridSpan w:val="2"/>
            <w:shd w:val="clear" w:color="auto" w:fill="auto"/>
          </w:tcPr>
          <w:p w:rsidR="0095069C" w:rsidRPr="0095069C" w:rsidRDefault="0095069C" w:rsidP="0095069C">
            <w:pPr>
              <w:tabs>
                <w:tab w:val="left" w:pos="1080"/>
                <w:tab w:val="left" w:pos="1298"/>
              </w:tabs>
              <w:ind w:firstLine="0"/>
              <w:jc w:val="center"/>
              <w:rPr>
                <w:rFonts w:ascii="Times New Roman" w:eastAsia="Times New Roman" w:hAnsi="Times New Roman" w:cs="Times New Roman"/>
                <w:sz w:val="24"/>
                <w:szCs w:val="24"/>
                <w:lang w:eastAsia="lt-LT"/>
              </w:rPr>
            </w:pPr>
            <w:r w:rsidRPr="0095069C">
              <w:rPr>
                <w:rFonts w:ascii="Times New Roman" w:eastAsia="Times New Roman" w:hAnsi="Times New Roman" w:cs="Times New Roman"/>
                <w:sz w:val="24"/>
                <w:szCs w:val="24"/>
                <w:lang w:eastAsia="lt-LT"/>
              </w:rPr>
              <w:t>Švietimo pagalbos specialistai</w:t>
            </w:r>
          </w:p>
        </w:tc>
        <w:tc>
          <w:tcPr>
            <w:tcW w:w="2739" w:type="dxa"/>
            <w:gridSpan w:val="2"/>
            <w:shd w:val="clear" w:color="auto" w:fill="auto"/>
          </w:tcPr>
          <w:p w:rsidR="0095069C" w:rsidRPr="0095069C" w:rsidRDefault="0095069C" w:rsidP="0095069C">
            <w:pPr>
              <w:tabs>
                <w:tab w:val="left" w:pos="1080"/>
                <w:tab w:val="left" w:pos="1298"/>
              </w:tabs>
              <w:ind w:firstLine="0"/>
              <w:jc w:val="center"/>
              <w:rPr>
                <w:rFonts w:ascii="Times New Roman" w:eastAsia="Times New Roman" w:hAnsi="Times New Roman" w:cs="Times New Roman"/>
                <w:sz w:val="24"/>
                <w:szCs w:val="24"/>
                <w:lang w:eastAsia="lt-LT"/>
              </w:rPr>
            </w:pPr>
            <w:r w:rsidRPr="0095069C">
              <w:rPr>
                <w:rFonts w:ascii="Times New Roman" w:eastAsia="Times New Roman" w:hAnsi="Times New Roman" w:cs="Times New Roman"/>
                <w:sz w:val="24"/>
                <w:szCs w:val="24"/>
                <w:lang w:eastAsia="lt-LT"/>
              </w:rPr>
              <w:t>Kiti darbuotojai</w:t>
            </w:r>
          </w:p>
        </w:tc>
      </w:tr>
      <w:tr w:rsidR="0095069C" w:rsidRPr="0095069C" w:rsidTr="00A45B0F">
        <w:tc>
          <w:tcPr>
            <w:tcW w:w="1254"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Skaičius</w:t>
            </w:r>
          </w:p>
        </w:tc>
        <w:tc>
          <w:tcPr>
            <w:tcW w:w="1237"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Etatai</w:t>
            </w:r>
          </w:p>
        </w:tc>
        <w:tc>
          <w:tcPr>
            <w:tcW w:w="1254"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Skaičius</w:t>
            </w:r>
          </w:p>
        </w:tc>
        <w:tc>
          <w:tcPr>
            <w:tcW w:w="1237"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Etatai</w:t>
            </w:r>
          </w:p>
        </w:tc>
        <w:tc>
          <w:tcPr>
            <w:tcW w:w="1109"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Skaičius</w:t>
            </w:r>
          </w:p>
        </w:tc>
        <w:tc>
          <w:tcPr>
            <w:tcW w:w="1134"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Etatai</w:t>
            </w:r>
          </w:p>
        </w:tc>
        <w:tc>
          <w:tcPr>
            <w:tcW w:w="1275"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Skaičius</w:t>
            </w:r>
          </w:p>
        </w:tc>
        <w:tc>
          <w:tcPr>
            <w:tcW w:w="1464"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Etatai</w:t>
            </w:r>
          </w:p>
        </w:tc>
      </w:tr>
      <w:tr w:rsidR="0095069C" w:rsidRPr="0095069C" w:rsidTr="00A45B0F">
        <w:tc>
          <w:tcPr>
            <w:tcW w:w="1254"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2</w:t>
            </w:r>
          </w:p>
        </w:tc>
        <w:tc>
          <w:tcPr>
            <w:tcW w:w="1237"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2,00</w:t>
            </w:r>
          </w:p>
        </w:tc>
        <w:tc>
          <w:tcPr>
            <w:tcW w:w="1254" w:type="dxa"/>
            <w:shd w:val="clear" w:color="auto" w:fill="auto"/>
          </w:tcPr>
          <w:p w:rsidR="0095069C" w:rsidRPr="0095069C" w:rsidRDefault="00A45B0F"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Pr>
                <w:rFonts w:ascii="Times New Roman" w:eastAsia="Times New Roman" w:hAnsi="Times New Roman" w:cs="Times New Roman"/>
                <w:sz w:val="23"/>
                <w:szCs w:val="23"/>
                <w:lang w:eastAsia="lt-LT"/>
              </w:rPr>
              <w:t>18</w:t>
            </w:r>
          </w:p>
        </w:tc>
        <w:tc>
          <w:tcPr>
            <w:tcW w:w="1237" w:type="dxa"/>
            <w:shd w:val="clear" w:color="auto" w:fill="auto"/>
          </w:tcPr>
          <w:p w:rsidR="0095069C" w:rsidRPr="0095069C" w:rsidRDefault="00A45B0F"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18</w:t>
            </w:r>
            <w:r w:rsidR="0095069C" w:rsidRPr="0095069C">
              <w:rPr>
                <w:rFonts w:ascii="Times New Roman" w:eastAsia="Times New Roman" w:hAnsi="Times New Roman" w:cs="Times New Roman"/>
                <w:color w:val="000000"/>
                <w:sz w:val="23"/>
                <w:szCs w:val="23"/>
                <w:lang w:eastAsia="lt-LT"/>
              </w:rPr>
              <w:t>,35</w:t>
            </w:r>
          </w:p>
        </w:tc>
        <w:tc>
          <w:tcPr>
            <w:tcW w:w="1109" w:type="dxa"/>
            <w:shd w:val="clear" w:color="auto" w:fill="auto"/>
          </w:tcPr>
          <w:p w:rsidR="0095069C" w:rsidRPr="0095069C" w:rsidRDefault="008469CB"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5</w:t>
            </w:r>
          </w:p>
        </w:tc>
        <w:tc>
          <w:tcPr>
            <w:tcW w:w="1134" w:type="dxa"/>
            <w:shd w:val="clear" w:color="auto" w:fill="auto"/>
          </w:tcPr>
          <w:p w:rsidR="0095069C" w:rsidRPr="0095069C" w:rsidRDefault="008469CB"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5</w:t>
            </w:r>
            <w:r w:rsidR="0095069C" w:rsidRPr="0095069C">
              <w:rPr>
                <w:rFonts w:ascii="Times New Roman" w:eastAsia="Times New Roman" w:hAnsi="Times New Roman" w:cs="Times New Roman"/>
                <w:color w:val="000000"/>
                <w:sz w:val="23"/>
                <w:szCs w:val="23"/>
                <w:lang w:eastAsia="lt-LT"/>
              </w:rPr>
              <w:t>,25</w:t>
            </w:r>
          </w:p>
        </w:tc>
        <w:tc>
          <w:tcPr>
            <w:tcW w:w="1275"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23</w:t>
            </w:r>
          </w:p>
        </w:tc>
        <w:tc>
          <w:tcPr>
            <w:tcW w:w="1464" w:type="dxa"/>
            <w:shd w:val="clear" w:color="auto" w:fill="auto"/>
          </w:tcPr>
          <w:p w:rsidR="0095069C" w:rsidRPr="0095069C" w:rsidRDefault="0095069C" w:rsidP="0095069C">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95069C">
              <w:rPr>
                <w:rFonts w:ascii="Times New Roman" w:eastAsia="Times New Roman" w:hAnsi="Times New Roman" w:cs="Times New Roman"/>
                <w:color w:val="000000"/>
                <w:sz w:val="23"/>
                <w:szCs w:val="23"/>
                <w:lang w:eastAsia="lt-LT"/>
              </w:rPr>
              <w:t>23,50</w:t>
            </w:r>
          </w:p>
        </w:tc>
      </w:tr>
      <w:tr w:rsidR="00A45B0F" w:rsidRPr="0095069C" w:rsidTr="00A45B0F">
        <w:tc>
          <w:tcPr>
            <w:tcW w:w="7225" w:type="dxa"/>
            <w:gridSpan w:val="6"/>
            <w:shd w:val="clear" w:color="auto" w:fill="auto"/>
          </w:tcPr>
          <w:p w:rsidR="00A45B0F" w:rsidRDefault="00A45B0F" w:rsidP="00A45B0F">
            <w:pPr>
              <w:autoSpaceDE w:val="0"/>
              <w:autoSpaceDN w:val="0"/>
              <w:adjustRightInd w:val="0"/>
              <w:ind w:firstLine="0"/>
              <w:jc w:val="center"/>
              <w:rPr>
                <w:rFonts w:ascii="Times New Roman" w:eastAsia="Times New Roman" w:hAnsi="Times New Roman" w:cs="Times New Roman"/>
                <w:color w:val="000000"/>
                <w:sz w:val="23"/>
                <w:szCs w:val="23"/>
                <w:lang w:eastAsia="lt-LT"/>
              </w:rPr>
            </w:pPr>
          </w:p>
          <w:p w:rsidR="00A45B0F" w:rsidRDefault="00A45B0F" w:rsidP="00A45B0F">
            <w:pPr>
              <w:autoSpaceDE w:val="0"/>
              <w:autoSpaceDN w:val="0"/>
              <w:adjustRightInd w:val="0"/>
              <w:ind w:firstLine="0"/>
              <w:jc w:val="center"/>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Iš viso p</w:t>
            </w:r>
            <w:r w:rsidRPr="00A45B0F">
              <w:rPr>
                <w:rFonts w:ascii="Times New Roman" w:eastAsia="Times New Roman" w:hAnsi="Times New Roman" w:cs="Times New Roman"/>
                <w:color w:val="000000"/>
                <w:sz w:val="23"/>
                <w:szCs w:val="23"/>
                <w:lang w:eastAsia="lt-LT"/>
              </w:rPr>
              <w:t xml:space="preserve">edagoginių darbuotojų </w:t>
            </w:r>
            <w:r>
              <w:rPr>
                <w:rFonts w:ascii="Times New Roman" w:eastAsia="Times New Roman" w:hAnsi="Times New Roman" w:cs="Times New Roman"/>
                <w:color w:val="000000"/>
                <w:sz w:val="23"/>
                <w:szCs w:val="23"/>
                <w:lang w:eastAsia="lt-LT"/>
              </w:rPr>
              <w:t xml:space="preserve"> 25,35 etatai</w:t>
            </w:r>
          </w:p>
        </w:tc>
        <w:tc>
          <w:tcPr>
            <w:tcW w:w="2739" w:type="dxa"/>
            <w:gridSpan w:val="2"/>
            <w:shd w:val="clear" w:color="auto" w:fill="auto"/>
          </w:tcPr>
          <w:p w:rsidR="00A45B0F" w:rsidRPr="0095069C" w:rsidRDefault="00A45B0F" w:rsidP="00A45B0F">
            <w:pPr>
              <w:autoSpaceDE w:val="0"/>
              <w:autoSpaceDN w:val="0"/>
              <w:adjustRightInd w:val="0"/>
              <w:ind w:firstLine="0"/>
              <w:rPr>
                <w:rFonts w:ascii="Times New Roman" w:eastAsia="Times New Roman" w:hAnsi="Times New Roman" w:cs="Times New Roman"/>
                <w:color w:val="000000"/>
                <w:sz w:val="23"/>
                <w:szCs w:val="23"/>
                <w:lang w:eastAsia="lt-LT"/>
              </w:rPr>
            </w:pPr>
            <w:r w:rsidRPr="00A45B0F">
              <w:rPr>
                <w:rFonts w:ascii="Times New Roman" w:eastAsia="Times New Roman" w:hAnsi="Times New Roman" w:cs="Times New Roman"/>
                <w:color w:val="000000"/>
                <w:sz w:val="23"/>
                <w:szCs w:val="23"/>
                <w:lang w:eastAsia="lt-LT"/>
              </w:rPr>
              <w:t>A</w:t>
            </w:r>
            <w:r>
              <w:rPr>
                <w:rFonts w:ascii="Times New Roman" w:eastAsia="Times New Roman" w:hAnsi="Times New Roman" w:cs="Times New Roman"/>
                <w:color w:val="000000"/>
                <w:sz w:val="23"/>
                <w:szCs w:val="23"/>
                <w:lang w:eastAsia="lt-LT"/>
              </w:rPr>
              <w:t>ptarnaujančio personalo</w:t>
            </w:r>
            <w:r w:rsidRPr="00A45B0F">
              <w:rPr>
                <w:rFonts w:ascii="Times New Roman" w:eastAsia="Times New Roman" w:hAnsi="Times New Roman" w:cs="Times New Roman"/>
                <w:color w:val="000000"/>
                <w:sz w:val="23"/>
                <w:szCs w:val="23"/>
                <w:lang w:eastAsia="lt-LT"/>
              </w:rPr>
              <w:t xml:space="preserve"> 23,5 etatai</w:t>
            </w:r>
          </w:p>
        </w:tc>
      </w:tr>
    </w:tbl>
    <w:p w:rsidR="00067A79" w:rsidRDefault="00067A79" w:rsidP="00D748E1">
      <w:pPr>
        <w:ind w:firstLine="0"/>
        <w:rPr>
          <w:rFonts w:ascii="Times New Roman" w:eastAsia="Calibri" w:hAnsi="Times New Roman" w:cs="Times New Roman"/>
          <w:b/>
          <w:sz w:val="24"/>
          <w:szCs w:val="24"/>
          <w:lang w:eastAsia="lt-LT"/>
        </w:rPr>
      </w:pPr>
    </w:p>
    <w:p w:rsidR="0012716C" w:rsidRDefault="0012716C" w:rsidP="00D748E1">
      <w:pPr>
        <w:ind w:firstLine="0"/>
        <w:rPr>
          <w:rFonts w:ascii="Times New Roman" w:eastAsia="Calibri" w:hAnsi="Times New Roman" w:cs="Times New Roman"/>
          <w:b/>
          <w:sz w:val="24"/>
          <w:szCs w:val="24"/>
          <w:lang w:eastAsia="lt-LT"/>
        </w:rPr>
      </w:pPr>
    </w:p>
    <w:tbl>
      <w:tblPr>
        <w:tblStyle w:val="TableGrid1"/>
        <w:tblW w:w="0" w:type="auto"/>
        <w:tblLook w:val="04A0" w:firstRow="1" w:lastRow="0" w:firstColumn="1" w:lastColumn="0" w:noHBand="0" w:noVBand="1"/>
      </w:tblPr>
      <w:tblGrid>
        <w:gridCol w:w="562"/>
        <w:gridCol w:w="3003"/>
        <w:gridCol w:w="849"/>
        <w:gridCol w:w="1283"/>
        <w:gridCol w:w="1555"/>
        <w:gridCol w:w="1349"/>
        <w:gridCol w:w="1363"/>
      </w:tblGrid>
      <w:tr w:rsidR="00067A79" w:rsidRPr="00067A79" w:rsidTr="008E68B7">
        <w:tc>
          <w:tcPr>
            <w:tcW w:w="562" w:type="dxa"/>
            <w:vMerge w:val="restart"/>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lastRenderedPageBreak/>
              <w:t>Eil.</w:t>
            </w:r>
          </w:p>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Nr.</w:t>
            </w:r>
          </w:p>
        </w:tc>
        <w:tc>
          <w:tcPr>
            <w:tcW w:w="3114" w:type="dxa"/>
            <w:vMerge w:val="restart"/>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Pareigybė</w:t>
            </w:r>
          </w:p>
        </w:tc>
        <w:tc>
          <w:tcPr>
            <w:tcW w:w="850" w:type="dxa"/>
            <w:vMerge w:val="restart"/>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eastAsia="Times New Roman" w:hAnsi="Times New Roman" w:cs="Times New Roman"/>
                <w:sz w:val="24"/>
                <w:szCs w:val="24"/>
                <w:lang w:eastAsia="lt-LT"/>
              </w:rPr>
              <w:t>Kiekis</w:t>
            </w:r>
          </w:p>
        </w:tc>
        <w:tc>
          <w:tcPr>
            <w:tcW w:w="4073" w:type="dxa"/>
            <w:gridSpan w:val="3"/>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Atestacija</w:t>
            </w:r>
          </w:p>
        </w:tc>
        <w:tc>
          <w:tcPr>
            <w:tcW w:w="1365"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Pensininkai</w:t>
            </w:r>
          </w:p>
        </w:tc>
      </w:tr>
      <w:tr w:rsidR="00067A79" w:rsidRPr="00067A79" w:rsidTr="008E68B7">
        <w:tc>
          <w:tcPr>
            <w:tcW w:w="562" w:type="dxa"/>
            <w:vMerge/>
          </w:tcPr>
          <w:p w:rsidR="00067A79" w:rsidRPr="00067A79" w:rsidRDefault="00067A79" w:rsidP="00067A79">
            <w:pPr>
              <w:spacing w:line="259" w:lineRule="auto"/>
              <w:rPr>
                <w:rFonts w:ascii="Times New Roman" w:hAnsi="Times New Roman" w:cs="Times New Roman"/>
                <w:sz w:val="24"/>
                <w:szCs w:val="24"/>
              </w:rPr>
            </w:pPr>
          </w:p>
        </w:tc>
        <w:tc>
          <w:tcPr>
            <w:tcW w:w="3114" w:type="dxa"/>
            <w:vMerge/>
          </w:tcPr>
          <w:p w:rsidR="00067A79" w:rsidRPr="00067A79" w:rsidRDefault="00067A79" w:rsidP="00067A79">
            <w:pPr>
              <w:spacing w:line="259" w:lineRule="auto"/>
              <w:jc w:val="center"/>
              <w:rPr>
                <w:rFonts w:ascii="Times New Roman" w:hAnsi="Times New Roman" w:cs="Times New Roman"/>
                <w:sz w:val="24"/>
                <w:szCs w:val="24"/>
              </w:rPr>
            </w:pPr>
          </w:p>
        </w:tc>
        <w:tc>
          <w:tcPr>
            <w:tcW w:w="850" w:type="dxa"/>
            <w:vMerge/>
          </w:tcPr>
          <w:p w:rsidR="00067A79" w:rsidRPr="00067A79" w:rsidRDefault="00067A79" w:rsidP="00067A79">
            <w:pPr>
              <w:spacing w:line="259" w:lineRule="auto"/>
              <w:rPr>
                <w:rFonts w:ascii="Times New Roman" w:hAnsi="Times New Roman" w:cs="Times New Roman"/>
                <w:sz w:val="24"/>
                <w:szCs w:val="24"/>
              </w:rPr>
            </w:pPr>
          </w:p>
        </w:tc>
        <w:tc>
          <w:tcPr>
            <w:tcW w:w="128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Vyresnysis</w:t>
            </w:r>
          </w:p>
        </w:tc>
        <w:tc>
          <w:tcPr>
            <w:tcW w:w="1557"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Metodininkas</w:t>
            </w:r>
          </w:p>
        </w:tc>
        <w:tc>
          <w:tcPr>
            <w:tcW w:w="123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Neatestuota</w:t>
            </w:r>
          </w:p>
        </w:tc>
        <w:tc>
          <w:tcPr>
            <w:tcW w:w="1365" w:type="dxa"/>
          </w:tcPr>
          <w:p w:rsidR="00A73F09" w:rsidRPr="00067A79" w:rsidRDefault="00A73F09" w:rsidP="00067A79">
            <w:pPr>
              <w:spacing w:line="259" w:lineRule="auto"/>
              <w:rPr>
                <w:rFonts w:ascii="Times New Roman" w:hAnsi="Times New Roman" w:cs="Times New Roman"/>
                <w:sz w:val="24"/>
                <w:szCs w:val="24"/>
              </w:rPr>
            </w:pP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1.</w:t>
            </w:r>
          </w:p>
        </w:tc>
        <w:tc>
          <w:tcPr>
            <w:tcW w:w="3114"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Direktorius</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83" w:type="dxa"/>
          </w:tcPr>
          <w:p w:rsidR="00067A79" w:rsidRPr="00067A79" w:rsidRDefault="00067A79" w:rsidP="00067A79">
            <w:pPr>
              <w:spacing w:line="259" w:lineRule="auto"/>
              <w:rPr>
                <w:rFonts w:ascii="Times New Roman" w:hAnsi="Times New Roman" w:cs="Times New Roman"/>
                <w:sz w:val="24"/>
                <w:szCs w:val="24"/>
              </w:rPr>
            </w:pPr>
          </w:p>
        </w:tc>
        <w:tc>
          <w:tcPr>
            <w:tcW w:w="1557" w:type="dxa"/>
          </w:tcPr>
          <w:p w:rsidR="00067A79" w:rsidRPr="00067A79" w:rsidRDefault="00067A79" w:rsidP="00067A79">
            <w:pPr>
              <w:spacing w:line="259" w:lineRule="auto"/>
              <w:rPr>
                <w:rFonts w:ascii="Times New Roman" w:hAnsi="Times New Roman" w:cs="Times New Roman"/>
                <w:sz w:val="24"/>
                <w:szCs w:val="24"/>
              </w:rPr>
            </w:pPr>
          </w:p>
        </w:tc>
        <w:tc>
          <w:tcPr>
            <w:tcW w:w="1233" w:type="dxa"/>
          </w:tcPr>
          <w:p w:rsidR="00067A79" w:rsidRPr="00067A79" w:rsidRDefault="00067A79" w:rsidP="00067A79">
            <w:pPr>
              <w:spacing w:line="259" w:lineRule="auto"/>
              <w:rPr>
                <w:rFonts w:ascii="Times New Roman" w:hAnsi="Times New Roman" w:cs="Times New Roman"/>
                <w:sz w:val="24"/>
                <w:szCs w:val="24"/>
              </w:rPr>
            </w:pPr>
          </w:p>
        </w:tc>
        <w:tc>
          <w:tcPr>
            <w:tcW w:w="1365"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w:t>
            </w: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2.</w:t>
            </w:r>
          </w:p>
        </w:tc>
        <w:tc>
          <w:tcPr>
            <w:tcW w:w="3114" w:type="dxa"/>
          </w:tcPr>
          <w:p w:rsidR="00067A79" w:rsidRPr="00067A79" w:rsidRDefault="00067A79" w:rsidP="007F5C4A">
            <w:pPr>
              <w:tabs>
                <w:tab w:val="left" w:pos="511"/>
                <w:tab w:val="left" w:pos="1298"/>
              </w:tabs>
              <w:rPr>
                <w:rFonts w:ascii="Times New Roman" w:eastAsia="Times New Roman" w:hAnsi="Times New Roman" w:cs="Times New Roman"/>
                <w:sz w:val="24"/>
                <w:szCs w:val="24"/>
                <w:lang w:eastAsia="lt-LT"/>
              </w:rPr>
            </w:pPr>
            <w:r w:rsidRPr="00067A79">
              <w:rPr>
                <w:rFonts w:ascii="Times New Roman" w:eastAsia="Times New Roman" w:hAnsi="Times New Roman" w:cs="Times New Roman"/>
                <w:sz w:val="24"/>
                <w:szCs w:val="24"/>
                <w:lang w:eastAsia="lt-LT"/>
              </w:rPr>
              <w:t>Pavaduotojas ugdymui</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83" w:type="dxa"/>
          </w:tcPr>
          <w:p w:rsidR="00067A79" w:rsidRPr="00067A79" w:rsidRDefault="00067A79" w:rsidP="00067A79">
            <w:pPr>
              <w:spacing w:line="259" w:lineRule="auto"/>
              <w:rPr>
                <w:rFonts w:ascii="Times New Roman" w:hAnsi="Times New Roman" w:cs="Times New Roman"/>
                <w:sz w:val="24"/>
                <w:szCs w:val="24"/>
              </w:rPr>
            </w:pPr>
          </w:p>
        </w:tc>
        <w:tc>
          <w:tcPr>
            <w:tcW w:w="1557" w:type="dxa"/>
          </w:tcPr>
          <w:p w:rsidR="00067A79" w:rsidRPr="00067A79" w:rsidRDefault="00067A79" w:rsidP="00067A79">
            <w:pPr>
              <w:spacing w:line="259" w:lineRule="auto"/>
              <w:rPr>
                <w:rFonts w:ascii="Times New Roman" w:hAnsi="Times New Roman" w:cs="Times New Roman"/>
                <w:sz w:val="24"/>
                <w:szCs w:val="24"/>
              </w:rPr>
            </w:pPr>
          </w:p>
        </w:tc>
        <w:tc>
          <w:tcPr>
            <w:tcW w:w="1233" w:type="dxa"/>
          </w:tcPr>
          <w:p w:rsidR="00067A79" w:rsidRPr="00067A79" w:rsidRDefault="00067A79" w:rsidP="00067A79">
            <w:pPr>
              <w:spacing w:line="259" w:lineRule="auto"/>
              <w:rPr>
                <w:rFonts w:ascii="Times New Roman" w:hAnsi="Times New Roman" w:cs="Times New Roman"/>
                <w:sz w:val="24"/>
                <w:szCs w:val="24"/>
              </w:rPr>
            </w:pPr>
          </w:p>
        </w:tc>
        <w:tc>
          <w:tcPr>
            <w:tcW w:w="1365"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3.</w:t>
            </w:r>
          </w:p>
        </w:tc>
        <w:tc>
          <w:tcPr>
            <w:tcW w:w="3114" w:type="dxa"/>
          </w:tcPr>
          <w:p w:rsidR="00067A79" w:rsidRPr="00067A79" w:rsidRDefault="008E68B7" w:rsidP="00067A79">
            <w:pPr>
              <w:spacing w:line="259" w:lineRule="auto"/>
              <w:rPr>
                <w:rFonts w:ascii="Times New Roman" w:hAnsi="Times New Roman" w:cs="Times New Roman"/>
                <w:sz w:val="24"/>
                <w:szCs w:val="24"/>
              </w:rPr>
            </w:pPr>
            <w:r>
              <w:rPr>
                <w:rFonts w:ascii="Times New Roman" w:hAnsi="Times New Roman" w:cs="Times New Roman"/>
                <w:sz w:val="24"/>
                <w:szCs w:val="24"/>
              </w:rPr>
              <w:t>Ikimokykl./ priešmokyklinio ugdy</w:t>
            </w:r>
            <w:r w:rsidR="00067A79" w:rsidRPr="00067A79">
              <w:rPr>
                <w:rFonts w:ascii="Times New Roman" w:hAnsi="Times New Roman" w:cs="Times New Roman"/>
                <w:sz w:val="24"/>
                <w:szCs w:val="24"/>
              </w:rPr>
              <w:t>mo mokytojas</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18</w:t>
            </w:r>
          </w:p>
        </w:tc>
        <w:tc>
          <w:tcPr>
            <w:tcW w:w="128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7</w:t>
            </w:r>
          </w:p>
        </w:tc>
        <w:tc>
          <w:tcPr>
            <w:tcW w:w="1557"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3</w:t>
            </w:r>
          </w:p>
        </w:tc>
        <w:tc>
          <w:tcPr>
            <w:tcW w:w="123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8</w:t>
            </w:r>
          </w:p>
        </w:tc>
        <w:tc>
          <w:tcPr>
            <w:tcW w:w="1365"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3</w:t>
            </w: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4.</w:t>
            </w:r>
          </w:p>
        </w:tc>
        <w:tc>
          <w:tcPr>
            <w:tcW w:w="3114"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Meninio ugdymo mokytojas</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8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557" w:type="dxa"/>
          </w:tcPr>
          <w:p w:rsidR="00067A79" w:rsidRPr="00067A79" w:rsidRDefault="00067A79" w:rsidP="00067A79">
            <w:pPr>
              <w:spacing w:line="259" w:lineRule="auto"/>
              <w:rPr>
                <w:rFonts w:ascii="Times New Roman" w:hAnsi="Times New Roman" w:cs="Times New Roman"/>
                <w:sz w:val="24"/>
                <w:szCs w:val="24"/>
              </w:rPr>
            </w:pPr>
          </w:p>
        </w:tc>
        <w:tc>
          <w:tcPr>
            <w:tcW w:w="1233" w:type="dxa"/>
          </w:tcPr>
          <w:p w:rsidR="00067A79" w:rsidRPr="00067A79" w:rsidRDefault="00067A79" w:rsidP="00067A79">
            <w:pPr>
              <w:spacing w:line="259" w:lineRule="auto"/>
              <w:rPr>
                <w:rFonts w:ascii="Times New Roman" w:hAnsi="Times New Roman" w:cs="Times New Roman"/>
                <w:sz w:val="24"/>
                <w:szCs w:val="24"/>
              </w:rPr>
            </w:pPr>
          </w:p>
        </w:tc>
        <w:tc>
          <w:tcPr>
            <w:tcW w:w="1365"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5.</w:t>
            </w:r>
          </w:p>
        </w:tc>
        <w:tc>
          <w:tcPr>
            <w:tcW w:w="3114"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 xml:space="preserve">Socialinis </w:t>
            </w:r>
            <w:r w:rsidR="008E68B7">
              <w:rPr>
                <w:rFonts w:ascii="Times New Roman" w:hAnsi="Times New Roman" w:cs="Times New Roman"/>
                <w:sz w:val="24"/>
                <w:szCs w:val="24"/>
              </w:rPr>
              <w:t>pedago</w:t>
            </w:r>
            <w:r w:rsidRPr="00067A79">
              <w:rPr>
                <w:rFonts w:ascii="Times New Roman" w:hAnsi="Times New Roman" w:cs="Times New Roman"/>
                <w:sz w:val="24"/>
                <w:szCs w:val="24"/>
              </w:rPr>
              <w:t>gas</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83" w:type="dxa"/>
          </w:tcPr>
          <w:p w:rsidR="00067A79" w:rsidRPr="00067A79" w:rsidRDefault="00067A79" w:rsidP="00067A79">
            <w:pPr>
              <w:spacing w:line="259" w:lineRule="auto"/>
              <w:rPr>
                <w:rFonts w:ascii="Times New Roman" w:hAnsi="Times New Roman" w:cs="Times New Roman"/>
                <w:sz w:val="24"/>
                <w:szCs w:val="24"/>
              </w:rPr>
            </w:pPr>
          </w:p>
        </w:tc>
        <w:tc>
          <w:tcPr>
            <w:tcW w:w="1557" w:type="dxa"/>
          </w:tcPr>
          <w:p w:rsidR="00067A79" w:rsidRPr="00067A79" w:rsidRDefault="00067A79" w:rsidP="00067A79">
            <w:pPr>
              <w:spacing w:line="259" w:lineRule="auto"/>
              <w:rPr>
                <w:rFonts w:ascii="Times New Roman" w:hAnsi="Times New Roman" w:cs="Times New Roman"/>
                <w:sz w:val="24"/>
                <w:szCs w:val="24"/>
              </w:rPr>
            </w:pPr>
          </w:p>
        </w:tc>
        <w:tc>
          <w:tcPr>
            <w:tcW w:w="123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365" w:type="dxa"/>
          </w:tcPr>
          <w:p w:rsidR="00067A79" w:rsidRPr="00067A79" w:rsidRDefault="00067A79" w:rsidP="00067A79">
            <w:pPr>
              <w:spacing w:line="259" w:lineRule="auto"/>
              <w:rPr>
                <w:rFonts w:ascii="Times New Roman" w:hAnsi="Times New Roman" w:cs="Times New Roman"/>
                <w:sz w:val="24"/>
                <w:szCs w:val="24"/>
              </w:rPr>
            </w:pP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6.</w:t>
            </w:r>
          </w:p>
        </w:tc>
        <w:tc>
          <w:tcPr>
            <w:tcW w:w="3114" w:type="dxa"/>
          </w:tcPr>
          <w:p w:rsidR="00067A79" w:rsidRPr="00067A79" w:rsidRDefault="00067A79" w:rsidP="00067A79">
            <w:pPr>
              <w:tabs>
                <w:tab w:val="left" w:pos="1298"/>
              </w:tabs>
              <w:rPr>
                <w:rFonts w:ascii="Times New Roman" w:eastAsia="Times New Roman" w:hAnsi="Times New Roman" w:cs="Times New Roman"/>
                <w:sz w:val="24"/>
                <w:szCs w:val="24"/>
                <w:lang w:eastAsia="lt-LT"/>
              </w:rPr>
            </w:pPr>
            <w:r w:rsidRPr="00067A79">
              <w:rPr>
                <w:rFonts w:ascii="Times New Roman" w:eastAsia="Times New Roman" w:hAnsi="Times New Roman" w:cs="Times New Roman"/>
                <w:sz w:val="24"/>
                <w:szCs w:val="24"/>
                <w:lang w:eastAsia="lt-LT"/>
              </w:rPr>
              <w:t>Logopedas</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2</w:t>
            </w:r>
          </w:p>
        </w:tc>
        <w:tc>
          <w:tcPr>
            <w:tcW w:w="128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557"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33" w:type="dxa"/>
          </w:tcPr>
          <w:p w:rsidR="00067A79" w:rsidRPr="00067A79" w:rsidRDefault="00067A79" w:rsidP="00067A79">
            <w:pPr>
              <w:spacing w:line="259" w:lineRule="auto"/>
              <w:rPr>
                <w:rFonts w:ascii="Times New Roman" w:hAnsi="Times New Roman" w:cs="Times New Roman"/>
                <w:sz w:val="24"/>
                <w:szCs w:val="24"/>
              </w:rPr>
            </w:pPr>
          </w:p>
        </w:tc>
        <w:tc>
          <w:tcPr>
            <w:tcW w:w="1365" w:type="dxa"/>
          </w:tcPr>
          <w:p w:rsidR="00067A79" w:rsidRPr="00067A79" w:rsidRDefault="00067A79" w:rsidP="00067A79">
            <w:pPr>
              <w:spacing w:line="259" w:lineRule="auto"/>
              <w:rPr>
                <w:rFonts w:ascii="Times New Roman" w:hAnsi="Times New Roman" w:cs="Times New Roman"/>
                <w:sz w:val="24"/>
                <w:szCs w:val="24"/>
              </w:rPr>
            </w:pP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7.</w:t>
            </w:r>
          </w:p>
        </w:tc>
        <w:tc>
          <w:tcPr>
            <w:tcW w:w="3114"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Judesio korekcijos mokytojas</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83" w:type="dxa"/>
          </w:tcPr>
          <w:p w:rsidR="00067A79" w:rsidRPr="00067A79" w:rsidRDefault="00067A79" w:rsidP="00067A79">
            <w:pPr>
              <w:spacing w:line="259" w:lineRule="auto"/>
              <w:rPr>
                <w:rFonts w:ascii="Times New Roman" w:hAnsi="Times New Roman" w:cs="Times New Roman"/>
                <w:sz w:val="24"/>
                <w:szCs w:val="24"/>
              </w:rPr>
            </w:pPr>
          </w:p>
        </w:tc>
        <w:tc>
          <w:tcPr>
            <w:tcW w:w="1557"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33" w:type="dxa"/>
          </w:tcPr>
          <w:p w:rsidR="00067A79" w:rsidRPr="00067A79" w:rsidRDefault="00067A79" w:rsidP="00067A79">
            <w:pPr>
              <w:spacing w:line="259" w:lineRule="auto"/>
              <w:rPr>
                <w:rFonts w:ascii="Times New Roman" w:hAnsi="Times New Roman" w:cs="Times New Roman"/>
                <w:sz w:val="24"/>
                <w:szCs w:val="24"/>
              </w:rPr>
            </w:pPr>
          </w:p>
        </w:tc>
        <w:tc>
          <w:tcPr>
            <w:tcW w:w="1365" w:type="dxa"/>
          </w:tcPr>
          <w:p w:rsidR="00067A79" w:rsidRPr="00067A79" w:rsidRDefault="00067A79" w:rsidP="00067A79">
            <w:pPr>
              <w:spacing w:line="259" w:lineRule="auto"/>
              <w:rPr>
                <w:rFonts w:ascii="Times New Roman" w:hAnsi="Times New Roman" w:cs="Times New Roman"/>
                <w:sz w:val="24"/>
                <w:szCs w:val="24"/>
              </w:rPr>
            </w:pP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r w:rsidRPr="00067A79">
              <w:rPr>
                <w:rFonts w:ascii="Times New Roman" w:hAnsi="Times New Roman" w:cs="Times New Roman"/>
                <w:sz w:val="24"/>
                <w:szCs w:val="24"/>
              </w:rPr>
              <w:t>8.</w:t>
            </w:r>
          </w:p>
        </w:tc>
        <w:tc>
          <w:tcPr>
            <w:tcW w:w="3114" w:type="dxa"/>
          </w:tcPr>
          <w:p w:rsidR="00067A79" w:rsidRPr="00067A79" w:rsidRDefault="008E68B7" w:rsidP="00067A79">
            <w:pPr>
              <w:spacing w:line="259" w:lineRule="auto"/>
              <w:rPr>
                <w:rFonts w:ascii="Times New Roman" w:hAnsi="Times New Roman" w:cs="Times New Roman"/>
                <w:sz w:val="24"/>
                <w:szCs w:val="24"/>
              </w:rPr>
            </w:pPr>
            <w:r>
              <w:rPr>
                <w:rFonts w:ascii="Times New Roman" w:hAnsi="Times New Roman" w:cs="Times New Roman"/>
                <w:sz w:val="24"/>
                <w:szCs w:val="24"/>
              </w:rPr>
              <w:t>Specialusis peda</w:t>
            </w:r>
            <w:r w:rsidR="00067A79" w:rsidRPr="00067A79">
              <w:rPr>
                <w:rFonts w:ascii="Times New Roman" w:hAnsi="Times New Roman" w:cs="Times New Roman"/>
                <w:sz w:val="24"/>
                <w:szCs w:val="24"/>
              </w:rPr>
              <w:t>gogas</w:t>
            </w:r>
          </w:p>
        </w:tc>
        <w:tc>
          <w:tcPr>
            <w:tcW w:w="850"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283" w:type="dxa"/>
          </w:tcPr>
          <w:p w:rsidR="00067A79" w:rsidRPr="00067A79" w:rsidRDefault="00067A79" w:rsidP="00067A79">
            <w:pPr>
              <w:spacing w:line="259" w:lineRule="auto"/>
              <w:rPr>
                <w:rFonts w:ascii="Times New Roman" w:hAnsi="Times New Roman" w:cs="Times New Roman"/>
                <w:sz w:val="24"/>
                <w:szCs w:val="24"/>
              </w:rPr>
            </w:pPr>
          </w:p>
        </w:tc>
        <w:tc>
          <w:tcPr>
            <w:tcW w:w="1557" w:type="dxa"/>
          </w:tcPr>
          <w:p w:rsidR="00067A79" w:rsidRPr="00067A79" w:rsidRDefault="00067A79" w:rsidP="00067A79">
            <w:pPr>
              <w:spacing w:line="259" w:lineRule="auto"/>
              <w:rPr>
                <w:rFonts w:ascii="Times New Roman" w:hAnsi="Times New Roman" w:cs="Times New Roman"/>
                <w:sz w:val="24"/>
                <w:szCs w:val="24"/>
              </w:rPr>
            </w:pPr>
          </w:p>
        </w:tc>
        <w:tc>
          <w:tcPr>
            <w:tcW w:w="1233"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1</w:t>
            </w:r>
          </w:p>
        </w:tc>
        <w:tc>
          <w:tcPr>
            <w:tcW w:w="1365" w:type="dxa"/>
          </w:tcPr>
          <w:p w:rsidR="00067A79" w:rsidRPr="00067A79" w:rsidRDefault="00067A79" w:rsidP="00067A79">
            <w:pPr>
              <w:spacing w:line="259" w:lineRule="auto"/>
              <w:rPr>
                <w:rFonts w:ascii="Times New Roman" w:hAnsi="Times New Roman" w:cs="Times New Roman"/>
                <w:sz w:val="24"/>
                <w:szCs w:val="24"/>
              </w:rPr>
            </w:pPr>
          </w:p>
        </w:tc>
      </w:tr>
      <w:tr w:rsidR="00067A79" w:rsidRPr="00067A79" w:rsidTr="008E68B7">
        <w:tc>
          <w:tcPr>
            <w:tcW w:w="562" w:type="dxa"/>
          </w:tcPr>
          <w:p w:rsidR="00067A79" w:rsidRPr="00067A79" w:rsidRDefault="00067A79" w:rsidP="00067A79">
            <w:pPr>
              <w:spacing w:line="259" w:lineRule="auto"/>
              <w:jc w:val="center"/>
              <w:rPr>
                <w:rFonts w:ascii="Times New Roman" w:hAnsi="Times New Roman" w:cs="Times New Roman"/>
                <w:sz w:val="24"/>
                <w:szCs w:val="24"/>
              </w:rPr>
            </w:pPr>
          </w:p>
        </w:tc>
        <w:tc>
          <w:tcPr>
            <w:tcW w:w="3114" w:type="dxa"/>
          </w:tcPr>
          <w:p w:rsidR="00067A79" w:rsidRPr="00067A79" w:rsidRDefault="00067A79" w:rsidP="00067A79">
            <w:pPr>
              <w:spacing w:line="259" w:lineRule="auto"/>
              <w:rPr>
                <w:rFonts w:ascii="Times New Roman" w:hAnsi="Times New Roman" w:cs="Times New Roman"/>
                <w:sz w:val="24"/>
                <w:szCs w:val="24"/>
              </w:rPr>
            </w:pPr>
            <w:r w:rsidRPr="00067A79">
              <w:rPr>
                <w:rFonts w:ascii="Times New Roman" w:hAnsi="Times New Roman" w:cs="Times New Roman"/>
                <w:sz w:val="24"/>
                <w:szCs w:val="24"/>
              </w:rPr>
              <w:t>Iš viso:</w:t>
            </w:r>
          </w:p>
        </w:tc>
        <w:tc>
          <w:tcPr>
            <w:tcW w:w="850" w:type="dxa"/>
          </w:tcPr>
          <w:p w:rsidR="00067A79" w:rsidRPr="00067A79" w:rsidRDefault="00067A79" w:rsidP="00067A79">
            <w:pPr>
              <w:spacing w:line="259" w:lineRule="auto"/>
              <w:rPr>
                <w:rFonts w:ascii="Times New Roman" w:hAnsi="Times New Roman" w:cs="Times New Roman"/>
                <w:b/>
                <w:sz w:val="24"/>
                <w:szCs w:val="24"/>
              </w:rPr>
            </w:pPr>
            <w:r w:rsidRPr="00067A79">
              <w:rPr>
                <w:rFonts w:ascii="Times New Roman" w:hAnsi="Times New Roman" w:cs="Times New Roman"/>
                <w:b/>
                <w:sz w:val="24"/>
                <w:szCs w:val="24"/>
              </w:rPr>
              <w:t>26</w:t>
            </w:r>
          </w:p>
        </w:tc>
        <w:tc>
          <w:tcPr>
            <w:tcW w:w="1283" w:type="dxa"/>
          </w:tcPr>
          <w:p w:rsidR="00067A79" w:rsidRPr="00067A79" w:rsidRDefault="00067A79" w:rsidP="00067A79">
            <w:pPr>
              <w:spacing w:line="259" w:lineRule="auto"/>
              <w:rPr>
                <w:rFonts w:ascii="Times New Roman" w:hAnsi="Times New Roman" w:cs="Times New Roman"/>
                <w:b/>
                <w:sz w:val="24"/>
                <w:szCs w:val="24"/>
              </w:rPr>
            </w:pPr>
            <w:r w:rsidRPr="00067A79">
              <w:rPr>
                <w:rFonts w:ascii="Times New Roman" w:hAnsi="Times New Roman" w:cs="Times New Roman"/>
                <w:b/>
                <w:sz w:val="24"/>
                <w:szCs w:val="24"/>
              </w:rPr>
              <w:t>9</w:t>
            </w:r>
          </w:p>
        </w:tc>
        <w:tc>
          <w:tcPr>
            <w:tcW w:w="1557" w:type="dxa"/>
          </w:tcPr>
          <w:p w:rsidR="00067A79" w:rsidRPr="00067A79" w:rsidRDefault="00067A79" w:rsidP="00067A79">
            <w:pPr>
              <w:spacing w:line="259" w:lineRule="auto"/>
              <w:rPr>
                <w:rFonts w:ascii="Times New Roman" w:hAnsi="Times New Roman" w:cs="Times New Roman"/>
                <w:b/>
                <w:sz w:val="24"/>
                <w:szCs w:val="24"/>
              </w:rPr>
            </w:pPr>
            <w:r w:rsidRPr="00067A79">
              <w:rPr>
                <w:rFonts w:ascii="Times New Roman" w:hAnsi="Times New Roman" w:cs="Times New Roman"/>
                <w:b/>
                <w:sz w:val="24"/>
                <w:szCs w:val="24"/>
              </w:rPr>
              <w:t>5</w:t>
            </w:r>
          </w:p>
        </w:tc>
        <w:tc>
          <w:tcPr>
            <w:tcW w:w="1233" w:type="dxa"/>
          </w:tcPr>
          <w:p w:rsidR="00067A79" w:rsidRPr="00067A79" w:rsidRDefault="00067A79" w:rsidP="00067A79">
            <w:pPr>
              <w:spacing w:line="259" w:lineRule="auto"/>
              <w:rPr>
                <w:rFonts w:ascii="Times New Roman" w:hAnsi="Times New Roman" w:cs="Times New Roman"/>
                <w:b/>
                <w:sz w:val="24"/>
                <w:szCs w:val="24"/>
              </w:rPr>
            </w:pPr>
            <w:r w:rsidRPr="00067A79">
              <w:rPr>
                <w:rFonts w:ascii="Times New Roman" w:hAnsi="Times New Roman" w:cs="Times New Roman"/>
                <w:b/>
                <w:sz w:val="24"/>
                <w:szCs w:val="24"/>
              </w:rPr>
              <w:t>10</w:t>
            </w:r>
          </w:p>
        </w:tc>
        <w:tc>
          <w:tcPr>
            <w:tcW w:w="1365" w:type="dxa"/>
          </w:tcPr>
          <w:p w:rsidR="00067A79" w:rsidRPr="00067A79" w:rsidRDefault="00067A79" w:rsidP="00067A79">
            <w:pPr>
              <w:spacing w:line="259" w:lineRule="auto"/>
              <w:rPr>
                <w:rFonts w:ascii="Times New Roman" w:hAnsi="Times New Roman" w:cs="Times New Roman"/>
                <w:b/>
                <w:sz w:val="24"/>
                <w:szCs w:val="24"/>
              </w:rPr>
            </w:pPr>
            <w:r w:rsidRPr="00067A79">
              <w:rPr>
                <w:rFonts w:ascii="Times New Roman" w:hAnsi="Times New Roman" w:cs="Times New Roman"/>
                <w:b/>
                <w:sz w:val="24"/>
                <w:szCs w:val="24"/>
              </w:rPr>
              <w:t>5</w:t>
            </w:r>
          </w:p>
        </w:tc>
      </w:tr>
    </w:tbl>
    <w:p w:rsidR="00067A79" w:rsidRPr="0095069C" w:rsidRDefault="00067A79" w:rsidP="0095069C">
      <w:pPr>
        <w:ind w:firstLine="0"/>
        <w:jc w:val="center"/>
        <w:rPr>
          <w:rFonts w:ascii="Times New Roman" w:eastAsia="Calibri" w:hAnsi="Times New Roman" w:cs="Times New Roman"/>
          <w:b/>
          <w:sz w:val="24"/>
          <w:szCs w:val="24"/>
          <w:lang w:eastAsia="lt-LT"/>
        </w:rPr>
      </w:pPr>
    </w:p>
    <w:p w:rsidR="0095069C" w:rsidRPr="0095069C" w:rsidRDefault="0095069C" w:rsidP="0095069C">
      <w:pPr>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V SKYRIUS</w:t>
      </w:r>
    </w:p>
    <w:p w:rsidR="0095069C" w:rsidRPr="0095069C" w:rsidRDefault="00FF4A30" w:rsidP="0095069C">
      <w:pPr>
        <w:ind w:firstLine="0"/>
        <w:jc w:val="center"/>
        <w:rPr>
          <w:rFonts w:ascii="Times New Roman" w:eastAsia="Calibri" w:hAnsi="Times New Roman" w:cs="Times New Roman"/>
          <w:sz w:val="24"/>
          <w:szCs w:val="24"/>
          <w:lang w:eastAsia="lt-LT"/>
        </w:rPr>
      </w:pPr>
      <w:r>
        <w:rPr>
          <w:rFonts w:ascii="Times New Roman" w:eastAsia="Calibri" w:hAnsi="Times New Roman" w:cs="Times New Roman"/>
          <w:b/>
          <w:sz w:val="24"/>
          <w:szCs w:val="24"/>
          <w:lang w:eastAsia="lt-LT"/>
        </w:rPr>
        <w:t>2018</w:t>
      </w:r>
      <w:r w:rsidR="0095069C" w:rsidRPr="0095069C">
        <w:rPr>
          <w:rFonts w:ascii="Times New Roman" w:eastAsia="Calibri" w:hAnsi="Times New Roman" w:cs="Times New Roman"/>
          <w:b/>
          <w:sz w:val="24"/>
          <w:szCs w:val="24"/>
          <w:lang w:eastAsia="lt-LT"/>
        </w:rPr>
        <w:t xml:space="preserve"> METŲ PASIEKIMAI, LAIMĖJIMAI.:</w:t>
      </w:r>
    </w:p>
    <w:p w:rsidR="0095069C" w:rsidRDefault="0095069C" w:rsidP="0095069C">
      <w:pPr>
        <w:ind w:firstLine="0"/>
        <w:rPr>
          <w:rFonts w:ascii="Times New Roman" w:eastAsia="Times New Roman" w:hAnsi="Times New Roman" w:cs="Times New Roman"/>
          <w:sz w:val="24"/>
          <w:szCs w:val="24"/>
          <w:lang w:eastAsia="lt-LT"/>
        </w:rPr>
      </w:pPr>
    </w:p>
    <w:p w:rsidR="00FF4A30" w:rsidRPr="0090235D" w:rsidRDefault="007F5C4A" w:rsidP="007F5C4A">
      <w:pPr>
        <w:tabs>
          <w:tab w:val="left" w:pos="1134"/>
        </w:tabs>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A7A11">
        <w:rPr>
          <w:rFonts w:ascii="Times New Roman" w:eastAsia="Times New Roman" w:hAnsi="Times New Roman" w:cs="Times New Roman"/>
          <w:b/>
          <w:sz w:val="24"/>
          <w:szCs w:val="24"/>
          <w:lang w:eastAsia="lt-LT"/>
        </w:rPr>
        <w:t>12</w:t>
      </w:r>
      <w:r w:rsidR="00E92F8C">
        <w:rPr>
          <w:rFonts w:ascii="Times New Roman" w:eastAsia="Times New Roman" w:hAnsi="Times New Roman" w:cs="Times New Roman"/>
          <w:b/>
          <w:sz w:val="24"/>
          <w:szCs w:val="24"/>
          <w:lang w:eastAsia="lt-LT"/>
        </w:rPr>
        <w:t xml:space="preserve">. </w:t>
      </w:r>
      <w:r w:rsidR="00E92F8C" w:rsidRPr="00E92F8C">
        <w:rPr>
          <w:rFonts w:ascii="Times New Roman" w:eastAsia="Times New Roman" w:hAnsi="Times New Roman" w:cs="Times New Roman"/>
          <w:b/>
          <w:sz w:val="24"/>
          <w:szCs w:val="24"/>
          <w:lang w:eastAsia="lt-LT"/>
        </w:rPr>
        <w:t xml:space="preserve">Dalyvavome </w:t>
      </w:r>
      <w:r w:rsidR="00E92F8C">
        <w:rPr>
          <w:rFonts w:ascii="Times New Roman" w:eastAsia="Times New Roman" w:hAnsi="Times New Roman" w:cs="Times New Roman"/>
          <w:b/>
          <w:sz w:val="24"/>
          <w:szCs w:val="24"/>
          <w:lang w:eastAsia="lt-LT"/>
        </w:rPr>
        <w:t>f</w:t>
      </w:r>
      <w:r w:rsidR="00FF4A30" w:rsidRPr="0090235D">
        <w:rPr>
          <w:rFonts w:ascii="Times New Roman" w:eastAsia="Times New Roman" w:hAnsi="Times New Roman" w:cs="Times New Roman"/>
          <w:b/>
          <w:sz w:val="24"/>
          <w:szCs w:val="24"/>
          <w:lang w:eastAsia="lt-LT"/>
        </w:rPr>
        <w:t>estivaliuose,</w:t>
      </w:r>
      <w:r w:rsidR="0090235D" w:rsidRPr="0090235D">
        <w:rPr>
          <w:rFonts w:ascii="Times New Roman" w:eastAsia="Times New Roman" w:hAnsi="Times New Roman" w:cs="Times New Roman"/>
          <w:b/>
          <w:sz w:val="24"/>
          <w:szCs w:val="24"/>
          <w:lang w:eastAsia="lt-LT"/>
        </w:rPr>
        <w:t xml:space="preserve"> šventėse, akcijose</w:t>
      </w:r>
      <w:r w:rsidR="00FF4A30" w:rsidRPr="0090235D">
        <w:rPr>
          <w:rFonts w:ascii="Times New Roman" w:eastAsia="Times New Roman" w:hAnsi="Times New Roman" w:cs="Times New Roman"/>
          <w:b/>
          <w:sz w:val="24"/>
          <w:szCs w:val="24"/>
          <w:lang w:eastAsia="lt-LT"/>
        </w:rPr>
        <w:t>:</w:t>
      </w:r>
    </w:p>
    <w:p w:rsidR="007F5C4A" w:rsidRDefault="002A7669" w:rsidP="007F5C4A">
      <w:pPr>
        <w:ind w:firstLine="1296"/>
        <w:rPr>
          <w:rFonts w:ascii="Times New Roman" w:eastAsia="Times New Roman" w:hAnsi="Times New Roman" w:cs="Times New Roman"/>
          <w:sz w:val="24"/>
          <w:szCs w:val="24"/>
          <w:u w:val="single"/>
          <w:lang w:eastAsia="lt-LT"/>
        </w:rPr>
      </w:pPr>
      <w:r w:rsidRPr="002A7669">
        <w:rPr>
          <w:rFonts w:ascii="Times New Roman" w:eastAsia="Times New Roman" w:hAnsi="Times New Roman" w:cs="Times New Roman"/>
          <w:sz w:val="24"/>
          <w:szCs w:val="24"/>
          <w:lang w:eastAsia="lt-LT"/>
        </w:rPr>
        <w:t xml:space="preserve"> </w:t>
      </w:r>
      <w:r w:rsidR="007F5C4A">
        <w:rPr>
          <w:rFonts w:ascii="Times New Roman" w:eastAsia="Times New Roman" w:hAnsi="Times New Roman" w:cs="Times New Roman"/>
          <w:sz w:val="24"/>
          <w:szCs w:val="24"/>
          <w:u w:val="single"/>
          <w:lang w:eastAsia="lt-LT"/>
        </w:rPr>
        <w:t>Respublikiniuose:</w:t>
      </w:r>
    </w:p>
    <w:p w:rsidR="007C756F" w:rsidRDefault="007F5C4A" w:rsidP="007C756F">
      <w:pPr>
        <w:pStyle w:val="BodyText"/>
        <w:tabs>
          <w:tab w:val="clear" w:pos="1080"/>
        </w:tabs>
        <w:autoSpaceDE/>
        <w:autoSpaceDN/>
        <w:adjustRightInd/>
        <w:rPr>
          <w:rFonts w:eastAsia="Times New Roman"/>
        </w:rPr>
      </w:pPr>
      <w:r w:rsidRPr="007F5C4A">
        <w:rPr>
          <w:rFonts w:eastAsia="Times New Roman"/>
        </w:rPr>
        <w:t xml:space="preserve">                 </w:t>
      </w:r>
      <w:r w:rsidR="00FA7A11">
        <w:rPr>
          <w:rFonts w:eastAsia="Times New Roman"/>
        </w:rPr>
        <w:t>12</w:t>
      </w:r>
      <w:r w:rsidR="00A27CDF" w:rsidRPr="007F5C4A">
        <w:rPr>
          <w:rFonts w:eastAsia="Times New Roman"/>
        </w:rPr>
        <w:t xml:space="preserve">.1. </w:t>
      </w:r>
      <w:r w:rsidR="002A7669" w:rsidRPr="002A7669">
        <w:rPr>
          <w:rFonts w:eastAsia="Times New Roman"/>
        </w:rPr>
        <w:t xml:space="preserve">Sausio 13-osios </w:t>
      </w:r>
      <w:r w:rsidR="00A27CDF" w:rsidRPr="007F5C4A">
        <w:rPr>
          <w:rFonts w:eastAsia="Times New Roman"/>
        </w:rPr>
        <w:t>a</w:t>
      </w:r>
      <w:r w:rsidR="00FF4A30" w:rsidRPr="007F5C4A">
        <w:rPr>
          <w:rFonts w:eastAsia="Times New Roman"/>
        </w:rPr>
        <w:t>kcijoje</w:t>
      </w:r>
      <w:r w:rsidR="002A7669">
        <w:rPr>
          <w:rFonts w:eastAsia="Times New Roman"/>
        </w:rPr>
        <w:t xml:space="preserve">, </w:t>
      </w:r>
      <w:r w:rsidR="00FF4A30" w:rsidRPr="007F5C4A">
        <w:rPr>
          <w:rFonts w:eastAsia="Times New Roman"/>
        </w:rPr>
        <w:t>Laisvės gynėjų dienos paminėjim</w:t>
      </w:r>
      <w:r w:rsidR="00A27CDF" w:rsidRPr="007F5C4A">
        <w:rPr>
          <w:rFonts w:eastAsia="Times New Roman"/>
        </w:rPr>
        <w:t>ui</w:t>
      </w:r>
      <w:r w:rsidR="002A7669">
        <w:rPr>
          <w:rFonts w:eastAsia="Times New Roman"/>
        </w:rPr>
        <w:t>,</w:t>
      </w:r>
      <w:r w:rsidR="00A27CDF" w:rsidRPr="007F5C4A">
        <w:rPr>
          <w:rFonts w:eastAsia="Times New Roman"/>
        </w:rPr>
        <w:t xml:space="preserve"> „Atmintis gyva, nes liudija“;</w:t>
      </w:r>
    </w:p>
    <w:p w:rsidR="007C756F" w:rsidRDefault="007C756F" w:rsidP="007C756F">
      <w:pPr>
        <w:pStyle w:val="BodyText"/>
        <w:tabs>
          <w:tab w:val="clear" w:pos="1080"/>
        </w:tabs>
        <w:autoSpaceDE/>
        <w:autoSpaceDN/>
        <w:adjustRightInd/>
        <w:rPr>
          <w:rFonts w:eastAsia="Times New Roman"/>
        </w:rPr>
      </w:pPr>
      <w:r>
        <w:rPr>
          <w:rFonts w:eastAsia="Times New Roman"/>
        </w:rPr>
        <w:t xml:space="preserve">                 </w:t>
      </w:r>
      <w:r w:rsidR="00FA7A11">
        <w:rPr>
          <w:rFonts w:eastAsia="Times New Roman"/>
        </w:rPr>
        <w:t>12</w:t>
      </w:r>
      <w:r w:rsidR="00A27CDF">
        <w:rPr>
          <w:rFonts w:eastAsia="Times New Roman"/>
        </w:rPr>
        <w:t>.</w:t>
      </w:r>
      <w:r w:rsidR="00FF4A30" w:rsidRPr="00FF4A30">
        <w:rPr>
          <w:rFonts w:eastAsia="Times New Roman"/>
        </w:rPr>
        <w:t xml:space="preserve">2. </w:t>
      </w:r>
      <w:r w:rsidR="00A27CDF">
        <w:rPr>
          <w:rFonts w:eastAsia="Times New Roman"/>
        </w:rPr>
        <w:t>„</w:t>
      </w:r>
      <w:r w:rsidR="00FF4A30" w:rsidRPr="00FF4A30">
        <w:rPr>
          <w:rFonts w:eastAsia="Times New Roman"/>
        </w:rPr>
        <w:t>Mes rūšiuojame – bat</w:t>
      </w:r>
      <w:r w:rsidR="0090235D">
        <w:rPr>
          <w:rFonts w:eastAsia="Times New Roman"/>
        </w:rPr>
        <w:t>erijos ir elektroninės atliekos</w:t>
      </w:r>
      <w:r w:rsidR="00A27CDF">
        <w:rPr>
          <w:rFonts w:eastAsia="Times New Roman"/>
        </w:rPr>
        <w:t>“</w:t>
      </w:r>
      <w:r w:rsidR="0090235D">
        <w:rPr>
          <w:rFonts w:eastAsia="Times New Roman"/>
        </w:rPr>
        <w:t xml:space="preserve"> (gauta lėšų</w:t>
      </w:r>
      <w:r w:rsidR="00FF4A30" w:rsidRPr="00FF4A30">
        <w:rPr>
          <w:rFonts w:eastAsia="Times New Roman"/>
        </w:rPr>
        <w:t>)</w:t>
      </w:r>
      <w:r w:rsidR="00A27CDF">
        <w:rPr>
          <w:rFonts w:eastAsia="Times New Roman"/>
        </w:rPr>
        <w:t>;</w:t>
      </w:r>
    </w:p>
    <w:p w:rsidR="007C756F" w:rsidRDefault="007C756F" w:rsidP="007C756F">
      <w:pPr>
        <w:pStyle w:val="BodyText"/>
        <w:tabs>
          <w:tab w:val="clear" w:pos="1080"/>
        </w:tabs>
        <w:autoSpaceDE/>
        <w:autoSpaceDN/>
        <w:adjustRightInd/>
        <w:rPr>
          <w:rFonts w:eastAsia="Times New Roman"/>
        </w:rPr>
      </w:pPr>
      <w:r>
        <w:rPr>
          <w:rFonts w:eastAsia="Times New Roman"/>
        </w:rPr>
        <w:t xml:space="preserve">                 </w:t>
      </w:r>
      <w:r w:rsidR="00FA7A11">
        <w:rPr>
          <w:rFonts w:eastAsia="Times New Roman"/>
        </w:rPr>
        <w:t>12</w:t>
      </w:r>
      <w:r w:rsidR="00A27CDF">
        <w:rPr>
          <w:rFonts w:eastAsia="Times New Roman"/>
        </w:rPr>
        <w:t>.3. r</w:t>
      </w:r>
      <w:r w:rsidR="00FF4A30" w:rsidRPr="00FF4A30">
        <w:rPr>
          <w:rFonts w:eastAsia="Times New Roman"/>
        </w:rPr>
        <w:t>espublikinė</w:t>
      </w:r>
      <w:r w:rsidR="004540EC">
        <w:rPr>
          <w:rFonts w:eastAsia="Times New Roman"/>
        </w:rPr>
        <w:t>je</w:t>
      </w:r>
      <w:r w:rsidR="00FF4A30" w:rsidRPr="00FF4A30">
        <w:rPr>
          <w:rFonts w:eastAsia="Times New Roman"/>
        </w:rPr>
        <w:t xml:space="preserve"> metodinė</w:t>
      </w:r>
      <w:r w:rsidR="004540EC">
        <w:rPr>
          <w:rFonts w:eastAsia="Times New Roman"/>
        </w:rPr>
        <w:t>je</w:t>
      </w:r>
      <w:r w:rsidR="00FF4A30" w:rsidRPr="00FF4A30">
        <w:rPr>
          <w:rFonts w:eastAsia="Times New Roman"/>
        </w:rPr>
        <w:t xml:space="preserve"> praktinė</w:t>
      </w:r>
      <w:r w:rsidR="004540EC">
        <w:rPr>
          <w:rFonts w:eastAsia="Times New Roman"/>
        </w:rPr>
        <w:t>je dienoje</w:t>
      </w:r>
      <w:r w:rsidR="00FF4A30" w:rsidRPr="00FF4A30">
        <w:rPr>
          <w:rFonts w:eastAsia="Times New Roman"/>
        </w:rPr>
        <w:t xml:space="preserve"> „Ir mažoj širdelėj da</w:t>
      </w:r>
      <w:r w:rsidR="0090235D">
        <w:rPr>
          <w:rFonts w:eastAsia="Times New Roman"/>
        </w:rPr>
        <w:t>ug gerumo telpa“ (pranešimai</w:t>
      </w:r>
      <w:r w:rsidR="00FF4A30" w:rsidRPr="00FF4A30">
        <w:rPr>
          <w:rFonts w:eastAsia="Times New Roman"/>
        </w:rPr>
        <w:t>)</w:t>
      </w:r>
      <w:r w:rsidR="00A27CDF">
        <w:rPr>
          <w:rFonts w:eastAsia="Times New Roman"/>
        </w:rPr>
        <w:t>;</w:t>
      </w:r>
    </w:p>
    <w:p w:rsidR="00FF4A30" w:rsidRPr="007C756F" w:rsidRDefault="007C756F" w:rsidP="007C756F">
      <w:pPr>
        <w:pStyle w:val="BodyText"/>
        <w:tabs>
          <w:tab w:val="clear" w:pos="1080"/>
        </w:tabs>
        <w:autoSpaceDE/>
        <w:autoSpaceDN/>
        <w:adjustRightInd/>
        <w:rPr>
          <w:rFonts w:eastAsia="Times New Roman"/>
          <w:u w:val="single"/>
        </w:rPr>
      </w:pPr>
      <w:r>
        <w:rPr>
          <w:rFonts w:eastAsia="Times New Roman"/>
        </w:rPr>
        <w:t xml:space="preserve">                 </w:t>
      </w:r>
      <w:r w:rsidR="00FA7A11">
        <w:rPr>
          <w:rFonts w:eastAsia="Times New Roman"/>
        </w:rPr>
        <w:t>12</w:t>
      </w:r>
      <w:r w:rsidR="00A27CDF">
        <w:rPr>
          <w:rFonts w:eastAsia="Times New Roman"/>
        </w:rPr>
        <w:t>.4.</w:t>
      </w:r>
      <w:r w:rsidR="00FF4A30" w:rsidRPr="00FF4A30">
        <w:rPr>
          <w:rFonts w:eastAsia="Times New Roman"/>
        </w:rPr>
        <w:t xml:space="preserve"> „Mano trispalvis papuošalas“ (padėka)</w:t>
      </w:r>
      <w:r w:rsidR="00A27CDF">
        <w:rPr>
          <w:rFonts w:eastAsia="Times New Roman"/>
        </w:rPr>
        <w:t>;</w:t>
      </w:r>
    </w:p>
    <w:p w:rsidR="00A27CDF" w:rsidRDefault="007C756F" w:rsidP="007C756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12</w:t>
      </w:r>
      <w:r w:rsidR="00A27CDF">
        <w:rPr>
          <w:rFonts w:ascii="Times New Roman" w:eastAsia="Times New Roman" w:hAnsi="Times New Roman" w:cs="Times New Roman"/>
          <w:sz w:val="24"/>
          <w:szCs w:val="24"/>
          <w:lang w:eastAsia="lt-LT"/>
        </w:rPr>
        <w:t>.</w:t>
      </w:r>
      <w:r w:rsidR="00FF4A30" w:rsidRPr="00FF4A30">
        <w:rPr>
          <w:rFonts w:ascii="Times New Roman" w:eastAsia="Times New Roman" w:hAnsi="Times New Roman" w:cs="Times New Roman"/>
          <w:sz w:val="24"/>
          <w:szCs w:val="24"/>
          <w:lang w:eastAsia="lt-LT"/>
        </w:rPr>
        <w:t xml:space="preserve">5. </w:t>
      </w:r>
      <w:r w:rsidR="00A27CDF">
        <w:rPr>
          <w:rFonts w:ascii="Times New Roman" w:eastAsia="Times New Roman" w:hAnsi="Times New Roman" w:cs="Times New Roman"/>
          <w:sz w:val="24"/>
          <w:szCs w:val="24"/>
          <w:lang w:eastAsia="lt-LT"/>
        </w:rPr>
        <w:t>g</w:t>
      </w:r>
      <w:r w:rsidR="00A27CDF" w:rsidRPr="00A27CDF">
        <w:rPr>
          <w:rFonts w:ascii="Times New Roman" w:eastAsia="Times New Roman" w:hAnsi="Times New Roman" w:cs="Times New Roman"/>
          <w:sz w:val="24"/>
          <w:szCs w:val="24"/>
          <w:lang w:eastAsia="lt-LT"/>
        </w:rPr>
        <w:t>rupės pedagogų straipsnis Gerosios patirties knygoje „M</w:t>
      </w:r>
      <w:r w:rsidR="00A27CDF">
        <w:rPr>
          <w:rFonts w:ascii="Times New Roman" w:eastAsia="Times New Roman" w:hAnsi="Times New Roman" w:cs="Times New Roman"/>
          <w:sz w:val="24"/>
          <w:szCs w:val="24"/>
          <w:lang w:eastAsia="lt-LT"/>
        </w:rPr>
        <w:t>isija: vaikų sveikatos kompeten</w:t>
      </w:r>
      <w:r w:rsidR="00A27CDF" w:rsidRPr="00A27CDF">
        <w:rPr>
          <w:rFonts w:ascii="Times New Roman" w:eastAsia="Times New Roman" w:hAnsi="Times New Roman" w:cs="Times New Roman"/>
          <w:sz w:val="24"/>
          <w:szCs w:val="24"/>
          <w:lang w:eastAsia="lt-LT"/>
        </w:rPr>
        <w:t xml:space="preserve">cija“ (2018 m.), skirtoje „Sveika mokykla “ 25-mečiui paminėti.  </w:t>
      </w:r>
    </w:p>
    <w:p w:rsidR="00A27CDF" w:rsidRDefault="002A7669" w:rsidP="00A27CDF">
      <w:pPr>
        <w:ind w:firstLine="1134"/>
        <w:rPr>
          <w:rFonts w:ascii="Times New Roman" w:eastAsia="Times New Roman" w:hAnsi="Times New Roman" w:cs="Times New Roman"/>
          <w:sz w:val="24"/>
          <w:szCs w:val="24"/>
          <w:lang w:eastAsia="lt-LT"/>
        </w:rPr>
      </w:pPr>
      <w:r w:rsidRPr="002A7669">
        <w:rPr>
          <w:rFonts w:ascii="Times New Roman" w:eastAsia="Times New Roman" w:hAnsi="Times New Roman" w:cs="Times New Roman"/>
          <w:sz w:val="24"/>
          <w:szCs w:val="24"/>
          <w:lang w:eastAsia="lt-LT"/>
        </w:rPr>
        <w:t xml:space="preserve">   </w:t>
      </w:r>
      <w:r w:rsidR="00FF4A30" w:rsidRPr="0090235D">
        <w:rPr>
          <w:rFonts w:ascii="Times New Roman" w:eastAsia="Times New Roman" w:hAnsi="Times New Roman" w:cs="Times New Roman"/>
          <w:sz w:val="24"/>
          <w:szCs w:val="24"/>
          <w:u w:val="single"/>
          <w:lang w:eastAsia="lt-LT"/>
        </w:rPr>
        <w:t>Rajono:</w:t>
      </w:r>
    </w:p>
    <w:p w:rsidR="00A27CDF" w:rsidRDefault="007C756F" w:rsidP="007C756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F4A30" w:rsidRPr="00FF4A30">
        <w:rPr>
          <w:rFonts w:ascii="Times New Roman" w:eastAsia="Times New Roman" w:hAnsi="Times New Roman" w:cs="Times New Roman"/>
          <w:sz w:val="24"/>
          <w:szCs w:val="24"/>
          <w:lang w:eastAsia="lt-LT"/>
        </w:rPr>
        <w:t>1</w:t>
      </w:r>
      <w:r w:rsidR="00FA7A11">
        <w:rPr>
          <w:rFonts w:ascii="Times New Roman" w:eastAsia="Times New Roman" w:hAnsi="Times New Roman" w:cs="Times New Roman"/>
          <w:sz w:val="24"/>
          <w:szCs w:val="24"/>
          <w:lang w:eastAsia="lt-LT"/>
        </w:rPr>
        <w:t>2</w:t>
      </w:r>
      <w:r w:rsidR="00FF4A30" w:rsidRPr="00FF4A30">
        <w:rPr>
          <w:rFonts w:ascii="Times New Roman" w:eastAsia="Times New Roman" w:hAnsi="Times New Roman" w:cs="Times New Roman"/>
          <w:sz w:val="24"/>
          <w:szCs w:val="24"/>
          <w:lang w:eastAsia="lt-LT"/>
        </w:rPr>
        <w:t>.</w:t>
      </w:r>
      <w:r w:rsidR="00A27CDF">
        <w:rPr>
          <w:rFonts w:ascii="Times New Roman" w:eastAsia="Times New Roman" w:hAnsi="Times New Roman" w:cs="Times New Roman"/>
          <w:sz w:val="24"/>
          <w:szCs w:val="24"/>
          <w:lang w:eastAsia="lt-LT"/>
        </w:rPr>
        <w:t>6.</w:t>
      </w:r>
      <w:r w:rsidR="002A7669">
        <w:rPr>
          <w:rFonts w:ascii="Times New Roman" w:eastAsia="Times New Roman" w:hAnsi="Times New Roman" w:cs="Times New Roman"/>
          <w:sz w:val="24"/>
          <w:szCs w:val="24"/>
          <w:lang w:eastAsia="lt-LT"/>
        </w:rPr>
        <w:t xml:space="preserve"> </w:t>
      </w:r>
      <w:r w:rsidR="00FF4A30" w:rsidRPr="00FF4A30">
        <w:rPr>
          <w:rFonts w:ascii="Times New Roman" w:eastAsia="Times New Roman" w:hAnsi="Times New Roman" w:cs="Times New Roman"/>
          <w:sz w:val="24"/>
          <w:szCs w:val="24"/>
          <w:lang w:eastAsia="lt-LT"/>
        </w:rPr>
        <w:t>priešmokyklinukų šventė</w:t>
      </w:r>
      <w:r w:rsidR="004540EC">
        <w:rPr>
          <w:rFonts w:ascii="Times New Roman" w:eastAsia="Times New Roman" w:hAnsi="Times New Roman" w:cs="Times New Roman"/>
          <w:sz w:val="24"/>
          <w:szCs w:val="24"/>
          <w:lang w:eastAsia="lt-LT"/>
        </w:rPr>
        <w:t>je</w:t>
      </w:r>
      <w:r w:rsidR="00FF4A30" w:rsidRPr="00FF4A30">
        <w:rPr>
          <w:rFonts w:ascii="Times New Roman" w:eastAsia="Times New Roman" w:hAnsi="Times New Roman" w:cs="Times New Roman"/>
          <w:sz w:val="24"/>
          <w:szCs w:val="24"/>
          <w:lang w:eastAsia="lt-LT"/>
        </w:rPr>
        <w:t xml:space="preserve"> „Aš šauniau</w:t>
      </w:r>
      <w:r w:rsidR="00A27CDF">
        <w:rPr>
          <w:rFonts w:ascii="Times New Roman" w:eastAsia="Times New Roman" w:hAnsi="Times New Roman" w:cs="Times New Roman"/>
          <w:sz w:val="24"/>
          <w:szCs w:val="24"/>
          <w:lang w:eastAsia="lt-LT"/>
        </w:rPr>
        <w:t>sias iš visų, į mokyklą išeinu“</w:t>
      </w:r>
      <w:r w:rsidR="004540EC">
        <w:rPr>
          <w:rFonts w:ascii="Times New Roman" w:eastAsia="Times New Roman" w:hAnsi="Times New Roman" w:cs="Times New Roman"/>
          <w:sz w:val="24"/>
          <w:szCs w:val="24"/>
          <w:lang w:eastAsia="lt-LT"/>
        </w:rPr>
        <w:t>;</w:t>
      </w:r>
    </w:p>
    <w:p w:rsidR="00A27CDF" w:rsidRDefault="00D24213" w:rsidP="00A27CD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12</w:t>
      </w:r>
      <w:r w:rsidR="00FF4A30" w:rsidRPr="00FF4A30">
        <w:rPr>
          <w:rFonts w:ascii="Times New Roman" w:eastAsia="Times New Roman" w:hAnsi="Times New Roman" w:cs="Times New Roman"/>
          <w:sz w:val="24"/>
          <w:szCs w:val="24"/>
          <w:lang w:eastAsia="lt-LT"/>
        </w:rPr>
        <w:t>.</w:t>
      </w:r>
      <w:r w:rsidR="00A27CDF">
        <w:rPr>
          <w:rFonts w:ascii="Times New Roman" w:eastAsia="Times New Roman" w:hAnsi="Times New Roman" w:cs="Times New Roman"/>
          <w:sz w:val="24"/>
          <w:szCs w:val="24"/>
          <w:lang w:eastAsia="lt-LT"/>
        </w:rPr>
        <w:t>7.</w:t>
      </w:r>
      <w:r w:rsidR="004540EC">
        <w:rPr>
          <w:rFonts w:ascii="Times New Roman" w:eastAsia="Times New Roman" w:hAnsi="Times New Roman" w:cs="Times New Roman"/>
          <w:sz w:val="24"/>
          <w:szCs w:val="24"/>
          <w:lang w:eastAsia="lt-LT"/>
        </w:rPr>
        <w:t xml:space="preserve"> m</w:t>
      </w:r>
      <w:r w:rsidR="00FF4A30" w:rsidRPr="00FF4A30">
        <w:rPr>
          <w:rFonts w:ascii="Times New Roman" w:eastAsia="Times New Roman" w:hAnsi="Times New Roman" w:cs="Times New Roman"/>
          <w:sz w:val="24"/>
          <w:szCs w:val="24"/>
          <w:lang w:eastAsia="lt-LT"/>
        </w:rPr>
        <w:t>eninės raišk</w:t>
      </w:r>
      <w:r w:rsidR="004540EC">
        <w:rPr>
          <w:rFonts w:ascii="Times New Roman" w:eastAsia="Times New Roman" w:hAnsi="Times New Roman" w:cs="Times New Roman"/>
          <w:sz w:val="24"/>
          <w:szCs w:val="24"/>
          <w:lang w:eastAsia="lt-LT"/>
        </w:rPr>
        <w:t>os projekte</w:t>
      </w:r>
      <w:r w:rsidR="00A27CDF">
        <w:rPr>
          <w:rFonts w:ascii="Times New Roman" w:eastAsia="Times New Roman" w:hAnsi="Times New Roman" w:cs="Times New Roman"/>
          <w:sz w:val="24"/>
          <w:szCs w:val="24"/>
          <w:lang w:eastAsia="lt-LT"/>
        </w:rPr>
        <w:t xml:space="preserve"> „Vaikystės pasaka“</w:t>
      </w:r>
      <w:r w:rsidR="004540EC">
        <w:rPr>
          <w:rFonts w:ascii="Times New Roman" w:eastAsia="Times New Roman" w:hAnsi="Times New Roman" w:cs="Times New Roman"/>
          <w:sz w:val="24"/>
          <w:szCs w:val="24"/>
          <w:lang w:eastAsia="lt-LT"/>
        </w:rPr>
        <w:t>;</w:t>
      </w:r>
    </w:p>
    <w:p w:rsidR="00A27CDF" w:rsidRDefault="00D24213" w:rsidP="00D2421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27CDF">
        <w:rPr>
          <w:rFonts w:ascii="Times New Roman" w:eastAsia="Times New Roman" w:hAnsi="Times New Roman" w:cs="Times New Roman"/>
          <w:sz w:val="24"/>
          <w:szCs w:val="24"/>
          <w:lang w:eastAsia="lt-LT"/>
        </w:rPr>
        <w:t>1</w:t>
      </w:r>
      <w:r w:rsidR="00FA7A11">
        <w:rPr>
          <w:rFonts w:ascii="Times New Roman" w:eastAsia="Times New Roman" w:hAnsi="Times New Roman" w:cs="Times New Roman"/>
          <w:sz w:val="24"/>
          <w:szCs w:val="24"/>
          <w:lang w:eastAsia="lt-LT"/>
        </w:rPr>
        <w:t>2</w:t>
      </w:r>
      <w:r w:rsidR="00FF4A30" w:rsidRPr="00FF4A30">
        <w:rPr>
          <w:rFonts w:ascii="Times New Roman" w:eastAsia="Times New Roman" w:hAnsi="Times New Roman" w:cs="Times New Roman"/>
          <w:sz w:val="24"/>
          <w:szCs w:val="24"/>
          <w:lang w:eastAsia="lt-LT"/>
        </w:rPr>
        <w:t>.</w:t>
      </w:r>
      <w:r w:rsidR="00A27CDF">
        <w:rPr>
          <w:rFonts w:ascii="Times New Roman" w:eastAsia="Times New Roman" w:hAnsi="Times New Roman" w:cs="Times New Roman"/>
          <w:sz w:val="24"/>
          <w:szCs w:val="24"/>
          <w:lang w:eastAsia="lt-LT"/>
        </w:rPr>
        <w:t xml:space="preserve">8 </w:t>
      </w:r>
      <w:r w:rsidR="004540EC">
        <w:rPr>
          <w:rFonts w:ascii="Times New Roman" w:eastAsia="Times New Roman" w:hAnsi="Times New Roman" w:cs="Times New Roman"/>
          <w:sz w:val="24"/>
          <w:szCs w:val="24"/>
          <w:lang w:eastAsia="lt-LT"/>
        </w:rPr>
        <w:t xml:space="preserve"> parengtas </w:t>
      </w:r>
      <w:r w:rsidR="004540EC" w:rsidRPr="004540EC">
        <w:rPr>
          <w:rFonts w:ascii="Times New Roman" w:eastAsia="Times New Roman" w:hAnsi="Times New Roman" w:cs="Times New Roman"/>
          <w:sz w:val="24"/>
          <w:szCs w:val="24"/>
          <w:lang w:eastAsia="lt-LT"/>
        </w:rPr>
        <w:t>spektaklis „Trys paršiukai“</w:t>
      </w:r>
      <w:r w:rsidR="004540EC">
        <w:rPr>
          <w:rFonts w:ascii="Times New Roman" w:eastAsia="Times New Roman" w:hAnsi="Times New Roman" w:cs="Times New Roman"/>
          <w:sz w:val="24"/>
          <w:szCs w:val="24"/>
          <w:lang w:eastAsia="lt-LT"/>
        </w:rPr>
        <w:t xml:space="preserve"> t</w:t>
      </w:r>
      <w:r w:rsidR="00FF4A30" w:rsidRPr="00FF4A30">
        <w:rPr>
          <w:rFonts w:ascii="Times New Roman" w:eastAsia="Times New Roman" w:hAnsi="Times New Roman" w:cs="Times New Roman"/>
          <w:sz w:val="24"/>
          <w:szCs w:val="24"/>
          <w:lang w:eastAsia="lt-LT"/>
        </w:rPr>
        <w:t xml:space="preserve">eatro dienai paminėti </w:t>
      </w:r>
      <w:r w:rsidR="00A27CDF">
        <w:rPr>
          <w:rFonts w:ascii="Times New Roman" w:eastAsia="Times New Roman" w:hAnsi="Times New Roman" w:cs="Times New Roman"/>
          <w:sz w:val="24"/>
          <w:szCs w:val="24"/>
          <w:lang w:eastAsia="lt-LT"/>
        </w:rPr>
        <w:t>(Juknaičiuose)</w:t>
      </w:r>
      <w:r w:rsidR="004540EC">
        <w:rPr>
          <w:rFonts w:ascii="Times New Roman" w:eastAsia="Times New Roman" w:hAnsi="Times New Roman" w:cs="Times New Roman"/>
          <w:sz w:val="24"/>
          <w:szCs w:val="24"/>
          <w:lang w:eastAsia="lt-LT"/>
        </w:rPr>
        <w:t>;</w:t>
      </w:r>
    </w:p>
    <w:p w:rsidR="00A27CDF" w:rsidRDefault="00D24213" w:rsidP="00D2421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12</w:t>
      </w:r>
      <w:r w:rsidR="00A27CDF">
        <w:rPr>
          <w:rFonts w:ascii="Times New Roman" w:eastAsia="Times New Roman" w:hAnsi="Times New Roman" w:cs="Times New Roman"/>
          <w:sz w:val="24"/>
          <w:szCs w:val="24"/>
          <w:lang w:eastAsia="lt-LT"/>
        </w:rPr>
        <w:t xml:space="preserve">.9. </w:t>
      </w:r>
      <w:r w:rsidR="004540EC">
        <w:rPr>
          <w:rFonts w:ascii="Times New Roman" w:eastAsia="Times New Roman" w:hAnsi="Times New Roman" w:cs="Times New Roman"/>
          <w:sz w:val="24"/>
          <w:szCs w:val="24"/>
          <w:lang w:eastAsia="lt-LT"/>
        </w:rPr>
        <w:t>v</w:t>
      </w:r>
      <w:r w:rsidR="00FF4A30" w:rsidRPr="00FF4A30">
        <w:rPr>
          <w:rFonts w:ascii="Times New Roman" w:eastAsia="Times New Roman" w:hAnsi="Times New Roman" w:cs="Times New Roman"/>
          <w:sz w:val="24"/>
          <w:szCs w:val="24"/>
          <w:lang w:eastAsia="lt-LT"/>
        </w:rPr>
        <w:t>aikų</w:t>
      </w:r>
      <w:r w:rsidR="004540EC">
        <w:rPr>
          <w:rFonts w:ascii="Times New Roman" w:eastAsia="Times New Roman" w:hAnsi="Times New Roman" w:cs="Times New Roman"/>
          <w:sz w:val="24"/>
          <w:szCs w:val="24"/>
          <w:lang w:eastAsia="lt-LT"/>
        </w:rPr>
        <w:t xml:space="preserve"> rytmetyje</w:t>
      </w:r>
      <w:r w:rsidR="00A27CDF">
        <w:rPr>
          <w:rFonts w:ascii="Times New Roman" w:eastAsia="Times New Roman" w:hAnsi="Times New Roman" w:cs="Times New Roman"/>
          <w:sz w:val="24"/>
          <w:szCs w:val="24"/>
          <w:lang w:eastAsia="lt-LT"/>
        </w:rPr>
        <w:t xml:space="preserve"> „Smalsučių atradimai“</w:t>
      </w:r>
      <w:r w:rsidR="004540EC">
        <w:rPr>
          <w:rFonts w:ascii="Times New Roman" w:eastAsia="Times New Roman" w:hAnsi="Times New Roman" w:cs="Times New Roman"/>
          <w:sz w:val="24"/>
          <w:szCs w:val="24"/>
          <w:lang w:eastAsia="lt-LT"/>
        </w:rPr>
        <w:t>;</w:t>
      </w:r>
    </w:p>
    <w:p w:rsidR="00A27CDF" w:rsidRDefault="00D24213" w:rsidP="00D2421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12</w:t>
      </w:r>
      <w:r w:rsidR="00FF4A30" w:rsidRPr="00FF4A30">
        <w:rPr>
          <w:rFonts w:ascii="Times New Roman" w:eastAsia="Times New Roman" w:hAnsi="Times New Roman" w:cs="Times New Roman"/>
          <w:sz w:val="24"/>
          <w:szCs w:val="24"/>
          <w:lang w:eastAsia="lt-LT"/>
        </w:rPr>
        <w:t>.</w:t>
      </w:r>
      <w:r w:rsidR="00A27CDF">
        <w:rPr>
          <w:rFonts w:ascii="Times New Roman" w:eastAsia="Times New Roman" w:hAnsi="Times New Roman" w:cs="Times New Roman"/>
          <w:sz w:val="24"/>
          <w:szCs w:val="24"/>
          <w:lang w:eastAsia="lt-LT"/>
        </w:rPr>
        <w:t>10.</w:t>
      </w:r>
      <w:r w:rsidR="00FF4A30" w:rsidRPr="00FF4A30">
        <w:rPr>
          <w:rFonts w:ascii="Times New Roman" w:eastAsia="Times New Roman" w:hAnsi="Times New Roman" w:cs="Times New Roman"/>
          <w:sz w:val="24"/>
          <w:szCs w:val="24"/>
          <w:lang w:eastAsia="lt-LT"/>
        </w:rPr>
        <w:t xml:space="preserve"> H. Šojaus muziejaus organizuoto</w:t>
      </w:r>
      <w:r w:rsidR="00A27CDF">
        <w:rPr>
          <w:rFonts w:ascii="Times New Roman" w:eastAsia="Times New Roman" w:hAnsi="Times New Roman" w:cs="Times New Roman"/>
          <w:sz w:val="24"/>
          <w:szCs w:val="24"/>
          <w:lang w:eastAsia="lt-LT"/>
        </w:rPr>
        <w:t>je „Kalėdinių eglučių alėjoje“.</w:t>
      </w:r>
    </w:p>
    <w:p w:rsidR="00A27CDF" w:rsidRDefault="0090235D" w:rsidP="00FA7A11">
      <w:pPr>
        <w:ind w:firstLine="993"/>
        <w:rPr>
          <w:rFonts w:ascii="Times New Roman" w:eastAsia="Times New Roman" w:hAnsi="Times New Roman" w:cs="Times New Roman"/>
          <w:b/>
          <w:sz w:val="24"/>
          <w:szCs w:val="24"/>
          <w:lang w:eastAsia="lt-LT"/>
        </w:rPr>
      </w:pPr>
      <w:r w:rsidRPr="00A27CDF">
        <w:rPr>
          <w:rFonts w:ascii="Times New Roman" w:eastAsia="Times New Roman" w:hAnsi="Times New Roman" w:cs="Times New Roman"/>
          <w:b/>
          <w:sz w:val="24"/>
          <w:szCs w:val="24"/>
          <w:lang w:eastAsia="lt-LT"/>
        </w:rPr>
        <w:t>1</w:t>
      </w:r>
      <w:r w:rsidR="00FA7A11">
        <w:rPr>
          <w:rFonts w:ascii="Times New Roman" w:eastAsia="Times New Roman" w:hAnsi="Times New Roman" w:cs="Times New Roman"/>
          <w:b/>
          <w:sz w:val="24"/>
          <w:szCs w:val="24"/>
          <w:lang w:eastAsia="lt-LT"/>
        </w:rPr>
        <w:t>3</w:t>
      </w:r>
      <w:r w:rsidRPr="00A27CDF">
        <w:rPr>
          <w:rFonts w:ascii="Times New Roman" w:eastAsia="Times New Roman" w:hAnsi="Times New Roman" w:cs="Times New Roman"/>
          <w:b/>
          <w:sz w:val="24"/>
          <w:szCs w:val="24"/>
          <w:lang w:eastAsia="lt-LT"/>
        </w:rPr>
        <w:t xml:space="preserve">. </w:t>
      </w:r>
      <w:r w:rsidR="00FF4A30" w:rsidRPr="00A27CDF">
        <w:rPr>
          <w:rFonts w:ascii="Times New Roman" w:eastAsia="Times New Roman" w:hAnsi="Times New Roman" w:cs="Times New Roman"/>
          <w:b/>
          <w:sz w:val="24"/>
          <w:szCs w:val="24"/>
          <w:lang w:eastAsia="lt-LT"/>
        </w:rPr>
        <w:t>Projektuose (savivald</w:t>
      </w:r>
      <w:r w:rsidR="00A27CDF">
        <w:rPr>
          <w:rFonts w:ascii="Times New Roman" w:eastAsia="Times New Roman" w:hAnsi="Times New Roman" w:cs="Times New Roman"/>
          <w:b/>
          <w:sz w:val="24"/>
          <w:szCs w:val="24"/>
          <w:lang w:eastAsia="lt-LT"/>
        </w:rPr>
        <w:t>ybės, šalies, tarptautiniuose).</w:t>
      </w:r>
    </w:p>
    <w:p w:rsidR="009A7542" w:rsidRDefault="00A27CDF" w:rsidP="00A27CDF">
      <w:pPr>
        <w:ind w:firstLine="1134"/>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u w:val="single"/>
          <w:lang w:eastAsia="lt-LT"/>
        </w:rPr>
        <w:t>Tarptautiniuose</w:t>
      </w:r>
      <w:r w:rsidR="009A7542">
        <w:rPr>
          <w:rFonts w:ascii="Times New Roman" w:eastAsia="Times New Roman" w:hAnsi="Times New Roman" w:cs="Times New Roman"/>
          <w:sz w:val="24"/>
          <w:szCs w:val="24"/>
          <w:u w:val="single"/>
          <w:lang w:eastAsia="lt-LT"/>
        </w:rPr>
        <w:t>:</w:t>
      </w:r>
    </w:p>
    <w:p w:rsidR="009A7542" w:rsidRDefault="00E355D6" w:rsidP="00E355D6">
      <w:pPr>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13</w:t>
      </w:r>
      <w:r w:rsidR="009A7542" w:rsidRPr="009A7542">
        <w:rPr>
          <w:rFonts w:ascii="Times New Roman" w:eastAsia="Times New Roman" w:hAnsi="Times New Roman" w:cs="Times New Roman"/>
          <w:sz w:val="24"/>
          <w:szCs w:val="24"/>
          <w:lang w:eastAsia="lt-LT"/>
        </w:rPr>
        <w:t>.1.</w:t>
      </w:r>
      <w:r w:rsidR="009A7542">
        <w:rPr>
          <w:rFonts w:ascii="Times New Roman" w:eastAsia="Times New Roman" w:hAnsi="Times New Roman" w:cs="Times New Roman"/>
          <w:sz w:val="24"/>
          <w:szCs w:val="24"/>
          <w:lang w:eastAsia="lt-LT"/>
        </w:rPr>
        <w:t xml:space="preserve"> </w:t>
      </w:r>
      <w:r w:rsidR="00BA7435">
        <w:rPr>
          <w:rFonts w:ascii="Times New Roman" w:eastAsia="Times New Roman" w:hAnsi="Times New Roman" w:cs="Times New Roman"/>
          <w:sz w:val="24"/>
          <w:szCs w:val="24"/>
          <w:lang w:eastAsia="lt-LT"/>
        </w:rPr>
        <w:t xml:space="preserve"> „Pasakyk pasauliui</w:t>
      </w:r>
      <w:r w:rsidR="00FF4A30" w:rsidRPr="00FF4A30">
        <w:rPr>
          <w:rFonts w:ascii="Times New Roman" w:eastAsia="Times New Roman" w:hAnsi="Times New Roman" w:cs="Times New Roman"/>
          <w:sz w:val="24"/>
          <w:szCs w:val="24"/>
          <w:lang w:eastAsia="lt-LT"/>
        </w:rPr>
        <w:t xml:space="preserve"> labas“ (su Slovėnija)</w:t>
      </w:r>
      <w:r w:rsidR="00FF4A30">
        <w:rPr>
          <w:rFonts w:ascii="Times New Roman" w:eastAsia="Times New Roman" w:hAnsi="Times New Roman" w:cs="Times New Roman"/>
          <w:sz w:val="24"/>
          <w:szCs w:val="24"/>
          <w:lang w:eastAsia="lt-LT"/>
        </w:rPr>
        <w:t>;</w:t>
      </w:r>
    </w:p>
    <w:p w:rsidR="009A7542" w:rsidRDefault="00E355D6" w:rsidP="00E355D6">
      <w:pPr>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13</w:t>
      </w:r>
      <w:r w:rsidR="009A7542" w:rsidRPr="009A7542">
        <w:rPr>
          <w:rFonts w:ascii="Times New Roman" w:eastAsia="Times New Roman" w:hAnsi="Times New Roman" w:cs="Times New Roman"/>
          <w:sz w:val="24"/>
          <w:szCs w:val="24"/>
          <w:lang w:eastAsia="lt-LT"/>
        </w:rPr>
        <w:t>.2</w:t>
      </w:r>
      <w:r w:rsidR="009A7542">
        <w:rPr>
          <w:rFonts w:ascii="Times New Roman" w:eastAsia="Times New Roman" w:hAnsi="Times New Roman" w:cs="Times New Roman"/>
          <w:b/>
          <w:sz w:val="24"/>
          <w:szCs w:val="24"/>
          <w:lang w:eastAsia="lt-LT"/>
        </w:rPr>
        <w:t xml:space="preserve"> </w:t>
      </w:r>
      <w:r w:rsidR="00FF4A30">
        <w:rPr>
          <w:rFonts w:ascii="Times New Roman" w:eastAsia="Times New Roman" w:hAnsi="Times New Roman" w:cs="Times New Roman"/>
          <w:sz w:val="24"/>
          <w:szCs w:val="24"/>
          <w:lang w:eastAsia="lt-LT"/>
        </w:rPr>
        <w:t xml:space="preserve"> „Zipio draugai“.</w:t>
      </w:r>
    </w:p>
    <w:p w:rsidR="009A7542" w:rsidRDefault="00FB0A94" w:rsidP="009A7542">
      <w:pPr>
        <w:ind w:firstLine="1134"/>
        <w:rPr>
          <w:rFonts w:ascii="Times New Roman" w:eastAsia="Times New Roman" w:hAnsi="Times New Roman" w:cs="Times New Roman"/>
          <w:sz w:val="24"/>
          <w:szCs w:val="24"/>
          <w:u w:val="single"/>
          <w:lang w:eastAsia="lt-LT"/>
        </w:rPr>
      </w:pPr>
      <w:r w:rsidRPr="00FB0A9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u w:val="single"/>
          <w:lang w:eastAsia="lt-LT"/>
        </w:rPr>
        <w:t>Šalies</w:t>
      </w:r>
      <w:r w:rsidR="00FF4A30" w:rsidRPr="009A7542">
        <w:rPr>
          <w:rFonts w:ascii="Times New Roman" w:eastAsia="Times New Roman" w:hAnsi="Times New Roman" w:cs="Times New Roman"/>
          <w:sz w:val="24"/>
          <w:szCs w:val="24"/>
          <w:u w:val="single"/>
          <w:lang w:eastAsia="lt-LT"/>
        </w:rPr>
        <w:t>:</w:t>
      </w:r>
    </w:p>
    <w:p w:rsidR="00F43713" w:rsidRDefault="00F43713" w:rsidP="00F4371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F4A30" w:rsidRPr="00FF4A30">
        <w:rPr>
          <w:rFonts w:ascii="Times New Roman" w:eastAsia="Times New Roman" w:hAnsi="Times New Roman" w:cs="Times New Roman"/>
          <w:sz w:val="24"/>
          <w:szCs w:val="24"/>
          <w:lang w:eastAsia="lt-LT"/>
        </w:rPr>
        <w:t>1</w:t>
      </w:r>
      <w:r w:rsidR="00FA7A11">
        <w:rPr>
          <w:rFonts w:ascii="Times New Roman" w:eastAsia="Times New Roman" w:hAnsi="Times New Roman" w:cs="Times New Roman"/>
          <w:sz w:val="24"/>
          <w:szCs w:val="24"/>
          <w:lang w:eastAsia="lt-LT"/>
        </w:rPr>
        <w:t>3</w:t>
      </w:r>
      <w:r w:rsidR="00FF4A30" w:rsidRPr="00FF4A30">
        <w:rPr>
          <w:rFonts w:ascii="Times New Roman" w:eastAsia="Times New Roman" w:hAnsi="Times New Roman" w:cs="Times New Roman"/>
          <w:sz w:val="24"/>
          <w:szCs w:val="24"/>
          <w:lang w:eastAsia="lt-LT"/>
        </w:rPr>
        <w:t>.</w:t>
      </w:r>
      <w:r w:rsidR="009A7542">
        <w:rPr>
          <w:rFonts w:ascii="Times New Roman" w:eastAsia="Times New Roman" w:hAnsi="Times New Roman" w:cs="Times New Roman"/>
          <w:sz w:val="24"/>
          <w:szCs w:val="24"/>
          <w:lang w:eastAsia="lt-LT"/>
        </w:rPr>
        <w:t xml:space="preserve">3. </w:t>
      </w:r>
      <w:r w:rsidR="00FF4A30" w:rsidRPr="00FF4A30">
        <w:rPr>
          <w:rFonts w:ascii="Times New Roman" w:eastAsia="Times New Roman" w:hAnsi="Times New Roman" w:cs="Times New Roman"/>
          <w:sz w:val="24"/>
          <w:szCs w:val="24"/>
          <w:lang w:eastAsia="lt-LT"/>
        </w:rPr>
        <w:t xml:space="preserve"> L</w:t>
      </w:r>
      <w:r w:rsidR="00BA7435">
        <w:rPr>
          <w:rFonts w:ascii="Times New Roman" w:eastAsia="Times New Roman" w:hAnsi="Times New Roman" w:cs="Times New Roman"/>
          <w:sz w:val="24"/>
          <w:szCs w:val="24"/>
          <w:lang w:eastAsia="lt-LT"/>
        </w:rPr>
        <w:t>TOK projekte</w:t>
      </w:r>
      <w:r>
        <w:rPr>
          <w:rFonts w:ascii="Times New Roman" w:eastAsia="Times New Roman" w:hAnsi="Times New Roman" w:cs="Times New Roman"/>
          <w:sz w:val="24"/>
          <w:szCs w:val="24"/>
          <w:lang w:eastAsia="lt-LT"/>
        </w:rPr>
        <w:t xml:space="preserve"> „Olimpinė karta“;</w:t>
      </w:r>
    </w:p>
    <w:p w:rsidR="00F43713" w:rsidRDefault="00F43713" w:rsidP="00F4371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13</w:t>
      </w:r>
      <w:r w:rsidR="009A7542">
        <w:rPr>
          <w:rFonts w:ascii="Times New Roman" w:eastAsia="Times New Roman" w:hAnsi="Times New Roman" w:cs="Times New Roman"/>
          <w:sz w:val="24"/>
          <w:szCs w:val="24"/>
          <w:lang w:eastAsia="lt-LT"/>
        </w:rPr>
        <w:t xml:space="preserve">.4. </w:t>
      </w:r>
      <w:r w:rsidR="00BA7435">
        <w:rPr>
          <w:rFonts w:ascii="Times New Roman" w:eastAsia="Times New Roman" w:hAnsi="Times New Roman" w:cs="Times New Roman"/>
          <w:sz w:val="24"/>
          <w:szCs w:val="24"/>
          <w:lang w:eastAsia="lt-LT"/>
        </w:rPr>
        <w:t>Respublikiniame</w:t>
      </w:r>
      <w:r w:rsidR="00FF4A30" w:rsidRPr="00FF4A30">
        <w:rPr>
          <w:rFonts w:ascii="Times New Roman" w:eastAsia="Times New Roman" w:hAnsi="Times New Roman" w:cs="Times New Roman"/>
          <w:sz w:val="24"/>
          <w:szCs w:val="24"/>
          <w:lang w:eastAsia="lt-LT"/>
        </w:rPr>
        <w:t xml:space="preserve"> Ikimokyklinio Ugdymo Kūno Kultūros Pedagogų asociacijos </w:t>
      </w:r>
      <w:r w:rsidR="009A7542">
        <w:rPr>
          <w:rFonts w:ascii="Times New Roman" w:eastAsia="Times New Roman" w:hAnsi="Times New Roman" w:cs="Times New Roman"/>
          <w:sz w:val="24"/>
          <w:szCs w:val="24"/>
          <w:lang w:eastAsia="lt-LT"/>
        </w:rPr>
        <w:t xml:space="preserve">(RIUKKPA) </w:t>
      </w:r>
      <w:r w:rsidR="00BA7435">
        <w:rPr>
          <w:rFonts w:ascii="Times New Roman" w:eastAsia="Times New Roman" w:hAnsi="Times New Roman" w:cs="Times New Roman"/>
          <w:sz w:val="24"/>
          <w:szCs w:val="24"/>
          <w:lang w:eastAsia="lt-LT"/>
        </w:rPr>
        <w:t>projekte</w:t>
      </w:r>
      <w:r w:rsidR="00FF4A30" w:rsidRPr="00FF4A30">
        <w:rPr>
          <w:rFonts w:ascii="Times New Roman" w:eastAsia="Times New Roman" w:hAnsi="Times New Roman" w:cs="Times New Roman"/>
          <w:sz w:val="24"/>
          <w:szCs w:val="24"/>
          <w:lang w:eastAsia="lt-LT"/>
        </w:rPr>
        <w:t xml:space="preserve"> „Mažųjų olimpiada 2018“</w:t>
      </w:r>
      <w:r w:rsidR="009A7542">
        <w:rPr>
          <w:rFonts w:ascii="Times New Roman" w:eastAsia="Times New Roman" w:hAnsi="Times New Roman" w:cs="Times New Roman"/>
          <w:sz w:val="24"/>
          <w:szCs w:val="24"/>
          <w:lang w:eastAsia="lt-LT"/>
        </w:rPr>
        <w:t xml:space="preserve">; </w:t>
      </w:r>
    </w:p>
    <w:p w:rsidR="00F43713" w:rsidRDefault="00F43713" w:rsidP="00F4371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13</w:t>
      </w:r>
      <w:r w:rsidR="009A7542">
        <w:rPr>
          <w:rFonts w:ascii="Times New Roman" w:eastAsia="Times New Roman" w:hAnsi="Times New Roman" w:cs="Times New Roman"/>
          <w:sz w:val="24"/>
          <w:szCs w:val="24"/>
          <w:lang w:eastAsia="lt-LT"/>
        </w:rPr>
        <w:t>.5.</w:t>
      </w:r>
      <w:r w:rsidR="00BA7435">
        <w:rPr>
          <w:rFonts w:ascii="Times New Roman" w:eastAsia="Times New Roman" w:hAnsi="Times New Roman" w:cs="Times New Roman"/>
          <w:sz w:val="24"/>
          <w:szCs w:val="24"/>
          <w:lang w:eastAsia="lt-LT"/>
        </w:rPr>
        <w:t xml:space="preserve"> LOK projekte</w:t>
      </w:r>
      <w:r w:rsidR="00FF4A30" w:rsidRPr="00FF4A30">
        <w:rPr>
          <w:rFonts w:ascii="Times New Roman" w:eastAsia="Times New Roman" w:hAnsi="Times New Roman" w:cs="Times New Roman"/>
          <w:sz w:val="24"/>
          <w:szCs w:val="24"/>
          <w:lang w:eastAsia="lt-LT"/>
        </w:rPr>
        <w:t xml:space="preserve"> „Aktyvus rugsėjis“, „Apibėk mokyklą“</w:t>
      </w:r>
      <w:r>
        <w:rPr>
          <w:rFonts w:ascii="Times New Roman" w:eastAsia="Times New Roman" w:hAnsi="Times New Roman" w:cs="Times New Roman"/>
          <w:sz w:val="24"/>
          <w:szCs w:val="24"/>
          <w:lang w:eastAsia="lt-LT"/>
        </w:rPr>
        <w:t>;</w:t>
      </w:r>
    </w:p>
    <w:p w:rsidR="00F43713" w:rsidRDefault="00F43713" w:rsidP="00F4371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7542">
        <w:rPr>
          <w:rFonts w:ascii="Times New Roman" w:eastAsia="Times New Roman" w:hAnsi="Times New Roman" w:cs="Times New Roman"/>
          <w:sz w:val="24"/>
          <w:szCs w:val="24"/>
          <w:lang w:eastAsia="lt-LT"/>
        </w:rPr>
        <w:t>1</w:t>
      </w:r>
      <w:r w:rsidR="00FA7A11">
        <w:rPr>
          <w:rFonts w:ascii="Times New Roman" w:eastAsia="Times New Roman" w:hAnsi="Times New Roman" w:cs="Times New Roman"/>
          <w:sz w:val="24"/>
          <w:szCs w:val="24"/>
          <w:lang w:eastAsia="lt-LT"/>
        </w:rPr>
        <w:t>3</w:t>
      </w:r>
      <w:r w:rsidR="004E24F5">
        <w:rPr>
          <w:rFonts w:ascii="Times New Roman" w:eastAsia="Times New Roman" w:hAnsi="Times New Roman" w:cs="Times New Roman"/>
          <w:sz w:val="24"/>
          <w:szCs w:val="24"/>
          <w:lang w:eastAsia="lt-LT"/>
        </w:rPr>
        <w:t>.</w:t>
      </w:r>
      <w:r w:rsidR="009A7542">
        <w:rPr>
          <w:rFonts w:ascii="Times New Roman" w:eastAsia="Times New Roman" w:hAnsi="Times New Roman" w:cs="Times New Roman"/>
          <w:sz w:val="24"/>
          <w:szCs w:val="24"/>
          <w:lang w:eastAsia="lt-LT"/>
        </w:rPr>
        <w:t xml:space="preserve">6. </w:t>
      </w:r>
      <w:r w:rsidR="00FF4A30" w:rsidRPr="00FF4A30">
        <w:rPr>
          <w:rFonts w:ascii="Times New Roman" w:eastAsia="Times New Roman" w:hAnsi="Times New Roman" w:cs="Times New Roman"/>
          <w:sz w:val="24"/>
          <w:szCs w:val="24"/>
          <w:lang w:eastAsia="lt-LT"/>
        </w:rPr>
        <w:t>nacionaliniame ini</w:t>
      </w:r>
      <w:r>
        <w:rPr>
          <w:rFonts w:ascii="Times New Roman" w:eastAsia="Times New Roman" w:hAnsi="Times New Roman" w:cs="Times New Roman"/>
          <w:sz w:val="24"/>
          <w:szCs w:val="24"/>
          <w:lang w:eastAsia="lt-LT"/>
        </w:rPr>
        <w:t xml:space="preserve">ciatyvų projekte „Sveikatiada“; </w:t>
      </w:r>
    </w:p>
    <w:p w:rsidR="00AB4BDE" w:rsidRDefault="00F43713" w:rsidP="00BA743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13</w:t>
      </w:r>
      <w:r w:rsidR="004E24F5">
        <w:rPr>
          <w:rFonts w:ascii="Times New Roman" w:eastAsia="Times New Roman" w:hAnsi="Times New Roman" w:cs="Times New Roman"/>
          <w:sz w:val="24"/>
          <w:szCs w:val="24"/>
          <w:lang w:eastAsia="lt-LT"/>
        </w:rPr>
        <w:t>.7</w:t>
      </w:r>
      <w:r w:rsidR="00FF4A30" w:rsidRPr="00FF4A30">
        <w:rPr>
          <w:rFonts w:ascii="Times New Roman" w:eastAsia="Times New Roman" w:hAnsi="Times New Roman" w:cs="Times New Roman"/>
          <w:sz w:val="24"/>
          <w:szCs w:val="24"/>
          <w:lang w:eastAsia="lt-LT"/>
        </w:rPr>
        <w:t xml:space="preserve">. Respublikiniame ikimokyklinių įstaigų darbuotojų asociacijos „Sveikatos </w:t>
      </w:r>
      <w:r w:rsidR="00BA7435">
        <w:rPr>
          <w:rFonts w:ascii="Times New Roman" w:eastAsia="Times New Roman" w:hAnsi="Times New Roman" w:cs="Times New Roman"/>
          <w:sz w:val="24"/>
          <w:szCs w:val="24"/>
          <w:lang w:eastAsia="lt-LT"/>
        </w:rPr>
        <w:t xml:space="preserve"> ž</w:t>
      </w:r>
      <w:r w:rsidR="00FF4A30" w:rsidRPr="00FF4A30">
        <w:rPr>
          <w:rFonts w:ascii="Times New Roman" w:eastAsia="Times New Roman" w:hAnsi="Times New Roman" w:cs="Times New Roman"/>
          <w:sz w:val="24"/>
          <w:szCs w:val="24"/>
          <w:lang w:eastAsia="lt-LT"/>
        </w:rPr>
        <w:t>elmenėliai“ organi</w:t>
      </w:r>
      <w:r w:rsidR="00AB4BDE">
        <w:rPr>
          <w:rFonts w:ascii="Times New Roman" w:eastAsia="Times New Roman" w:hAnsi="Times New Roman" w:cs="Times New Roman"/>
          <w:sz w:val="24"/>
          <w:szCs w:val="24"/>
          <w:lang w:eastAsia="lt-LT"/>
        </w:rPr>
        <w:t>zuotoje akcijoje „Aš bėgu 2018“.</w:t>
      </w:r>
    </w:p>
    <w:p w:rsidR="00AB4BDE" w:rsidRPr="00AB4BDE" w:rsidRDefault="00A45B0F" w:rsidP="00A45B0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A7A11">
        <w:rPr>
          <w:rFonts w:ascii="Times New Roman" w:eastAsia="Times New Roman" w:hAnsi="Times New Roman" w:cs="Times New Roman"/>
          <w:b/>
          <w:sz w:val="24"/>
          <w:szCs w:val="24"/>
          <w:lang w:eastAsia="lt-LT"/>
        </w:rPr>
        <w:t>14</w:t>
      </w:r>
      <w:r w:rsidR="00AB4BDE" w:rsidRPr="00AB4BDE">
        <w:rPr>
          <w:rFonts w:ascii="Times New Roman" w:eastAsia="Times New Roman" w:hAnsi="Times New Roman" w:cs="Times New Roman"/>
          <w:b/>
          <w:sz w:val="24"/>
          <w:szCs w:val="24"/>
          <w:lang w:eastAsia="lt-LT"/>
        </w:rPr>
        <w:t xml:space="preserve">. </w:t>
      </w:r>
      <w:r w:rsidR="00FF4A30" w:rsidRPr="00AB4BDE">
        <w:rPr>
          <w:rFonts w:ascii="Times New Roman" w:eastAsia="Times New Roman" w:hAnsi="Times New Roman" w:cs="Times New Roman"/>
          <w:b/>
          <w:sz w:val="24"/>
          <w:szCs w:val="24"/>
          <w:lang w:eastAsia="lt-LT"/>
        </w:rPr>
        <w:t>Įstaigoje organizavome:</w:t>
      </w:r>
    </w:p>
    <w:p w:rsidR="00A45B0F"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FF4A30" w:rsidRPr="00FF4A30">
        <w:rPr>
          <w:rFonts w:ascii="Times New Roman" w:eastAsia="Times New Roman" w:hAnsi="Times New Roman" w:cs="Times New Roman"/>
          <w:sz w:val="24"/>
          <w:szCs w:val="24"/>
          <w:lang w:eastAsia="lt-LT"/>
        </w:rPr>
        <w:t>1.</w:t>
      </w:r>
      <w:r w:rsidR="003A334F">
        <w:rPr>
          <w:rFonts w:ascii="Times New Roman" w:eastAsia="Times New Roman" w:hAnsi="Times New Roman" w:cs="Times New Roman"/>
          <w:sz w:val="24"/>
          <w:szCs w:val="24"/>
          <w:lang w:eastAsia="lt-LT"/>
        </w:rPr>
        <w:t xml:space="preserve"> </w:t>
      </w:r>
      <w:r w:rsidR="00E84864">
        <w:rPr>
          <w:rFonts w:ascii="Times New Roman" w:eastAsia="Times New Roman" w:hAnsi="Times New Roman" w:cs="Times New Roman"/>
          <w:sz w:val="24"/>
          <w:szCs w:val="24"/>
          <w:lang w:eastAsia="lt-LT"/>
        </w:rPr>
        <w:t>Vasario 16-osios paminėjimą</w:t>
      </w:r>
      <w:r w:rsidR="00AB4BDE">
        <w:rPr>
          <w:rFonts w:ascii="Times New Roman" w:eastAsia="Times New Roman" w:hAnsi="Times New Roman" w:cs="Times New Roman"/>
          <w:sz w:val="24"/>
          <w:szCs w:val="24"/>
          <w:lang w:eastAsia="lt-LT"/>
        </w:rPr>
        <w:t xml:space="preserve"> „Mes mažieji Lietuvaičiai...“</w:t>
      </w:r>
      <w:r w:rsidR="003A334F">
        <w:rPr>
          <w:rFonts w:ascii="Times New Roman" w:eastAsia="Times New Roman" w:hAnsi="Times New Roman" w:cs="Times New Roman"/>
          <w:sz w:val="24"/>
          <w:szCs w:val="24"/>
          <w:lang w:eastAsia="lt-LT"/>
        </w:rPr>
        <w:t>;</w:t>
      </w:r>
    </w:p>
    <w:p w:rsidR="00AB4BDE"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3A334F">
        <w:rPr>
          <w:rFonts w:ascii="Times New Roman" w:eastAsia="Times New Roman" w:hAnsi="Times New Roman" w:cs="Times New Roman"/>
          <w:sz w:val="24"/>
          <w:szCs w:val="24"/>
          <w:lang w:eastAsia="lt-LT"/>
        </w:rPr>
        <w:t>2. p</w:t>
      </w:r>
      <w:r w:rsidR="00E84864">
        <w:rPr>
          <w:rFonts w:ascii="Times New Roman" w:eastAsia="Times New Roman" w:hAnsi="Times New Roman" w:cs="Times New Roman"/>
          <w:sz w:val="24"/>
          <w:szCs w:val="24"/>
          <w:lang w:eastAsia="lt-LT"/>
        </w:rPr>
        <w:t>ilietinę iniciatyvą</w:t>
      </w:r>
      <w:r w:rsidR="00FF4A30" w:rsidRPr="00FF4A30">
        <w:rPr>
          <w:rFonts w:ascii="Times New Roman" w:eastAsia="Times New Roman" w:hAnsi="Times New Roman" w:cs="Times New Roman"/>
          <w:sz w:val="24"/>
          <w:szCs w:val="24"/>
          <w:lang w:eastAsia="lt-LT"/>
        </w:rPr>
        <w:t xml:space="preserve"> Lietuvos valstybės atkūrimo 100-čiui</w:t>
      </w:r>
      <w:r w:rsidR="00AB4BDE">
        <w:rPr>
          <w:rFonts w:ascii="Times New Roman" w:eastAsia="Times New Roman" w:hAnsi="Times New Roman" w:cs="Times New Roman"/>
          <w:sz w:val="24"/>
          <w:szCs w:val="24"/>
          <w:lang w:eastAsia="lt-LT"/>
        </w:rPr>
        <w:t>, akcija „100žingsnių Lietuvai“</w:t>
      </w:r>
      <w:r w:rsidR="003A334F">
        <w:rPr>
          <w:rFonts w:ascii="Times New Roman" w:eastAsia="Times New Roman" w:hAnsi="Times New Roman" w:cs="Times New Roman"/>
          <w:sz w:val="24"/>
          <w:szCs w:val="24"/>
          <w:lang w:eastAsia="lt-LT"/>
        </w:rPr>
        <w:t>;</w:t>
      </w:r>
    </w:p>
    <w:p w:rsidR="00AB4BDE"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3A334F">
        <w:rPr>
          <w:rFonts w:ascii="Times New Roman" w:eastAsia="Times New Roman" w:hAnsi="Times New Roman" w:cs="Times New Roman"/>
          <w:sz w:val="24"/>
          <w:szCs w:val="24"/>
          <w:lang w:eastAsia="lt-LT"/>
        </w:rPr>
        <w:t>3. Užgavėnės;</w:t>
      </w:r>
    </w:p>
    <w:p w:rsidR="00AB4BDE"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3A334F">
        <w:rPr>
          <w:rFonts w:ascii="Times New Roman" w:eastAsia="Times New Roman" w:hAnsi="Times New Roman" w:cs="Times New Roman"/>
          <w:sz w:val="24"/>
          <w:szCs w:val="24"/>
          <w:lang w:eastAsia="lt-LT"/>
        </w:rPr>
        <w:t>4. p</w:t>
      </w:r>
      <w:r w:rsidR="00FF4A30" w:rsidRPr="00FF4A30">
        <w:rPr>
          <w:rFonts w:ascii="Times New Roman" w:eastAsia="Times New Roman" w:hAnsi="Times New Roman" w:cs="Times New Roman"/>
          <w:sz w:val="24"/>
          <w:szCs w:val="24"/>
          <w:lang w:eastAsia="lt-LT"/>
        </w:rPr>
        <w:t xml:space="preserve">asaulinei sveikatos </w:t>
      </w:r>
      <w:r w:rsidR="003A334F">
        <w:rPr>
          <w:rFonts w:ascii="Times New Roman" w:eastAsia="Times New Roman" w:hAnsi="Times New Roman" w:cs="Times New Roman"/>
          <w:sz w:val="24"/>
          <w:szCs w:val="24"/>
          <w:lang w:eastAsia="lt-LT"/>
        </w:rPr>
        <w:t>dienai paminėti „Bėgame kartu“;</w:t>
      </w:r>
    </w:p>
    <w:p w:rsidR="00AB4BDE"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FF4A30" w:rsidRPr="00FF4A30">
        <w:rPr>
          <w:rFonts w:ascii="Times New Roman" w:eastAsia="Times New Roman" w:hAnsi="Times New Roman" w:cs="Times New Roman"/>
          <w:sz w:val="24"/>
          <w:szCs w:val="24"/>
          <w:lang w:eastAsia="lt-LT"/>
        </w:rPr>
        <w:t>5. Tolerancijo</w:t>
      </w:r>
      <w:r w:rsidR="00BA7435">
        <w:rPr>
          <w:rFonts w:ascii="Times New Roman" w:eastAsia="Times New Roman" w:hAnsi="Times New Roman" w:cs="Times New Roman"/>
          <w:sz w:val="24"/>
          <w:szCs w:val="24"/>
          <w:lang w:eastAsia="lt-LT"/>
        </w:rPr>
        <w:t>s dieną</w:t>
      </w:r>
      <w:r w:rsidR="003A334F">
        <w:rPr>
          <w:rFonts w:ascii="Times New Roman" w:eastAsia="Times New Roman" w:hAnsi="Times New Roman" w:cs="Times New Roman"/>
          <w:sz w:val="24"/>
          <w:szCs w:val="24"/>
          <w:lang w:eastAsia="lt-LT"/>
        </w:rPr>
        <w:t>;</w:t>
      </w:r>
    </w:p>
    <w:p w:rsidR="00AB4BDE"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BA7435">
        <w:rPr>
          <w:rFonts w:ascii="Times New Roman" w:eastAsia="Times New Roman" w:hAnsi="Times New Roman" w:cs="Times New Roman"/>
          <w:sz w:val="24"/>
          <w:szCs w:val="24"/>
          <w:lang w:eastAsia="lt-LT"/>
        </w:rPr>
        <w:t>6. Rudens padėkos dieną</w:t>
      </w:r>
      <w:r w:rsidR="003A334F">
        <w:rPr>
          <w:rFonts w:ascii="Times New Roman" w:eastAsia="Times New Roman" w:hAnsi="Times New Roman" w:cs="Times New Roman"/>
          <w:sz w:val="24"/>
          <w:szCs w:val="24"/>
          <w:lang w:eastAsia="lt-LT"/>
        </w:rPr>
        <w:t>;</w:t>
      </w:r>
    </w:p>
    <w:p w:rsidR="00A45B0F"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BA7435">
        <w:rPr>
          <w:rFonts w:ascii="Times New Roman" w:eastAsia="Times New Roman" w:hAnsi="Times New Roman" w:cs="Times New Roman"/>
          <w:sz w:val="24"/>
          <w:szCs w:val="24"/>
          <w:lang w:eastAsia="lt-LT"/>
        </w:rPr>
        <w:t>7. Žibintų šventę</w:t>
      </w:r>
      <w:r w:rsidR="003A334F">
        <w:rPr>
          <w:rFonts w:ascii="Times New Roman" w:eastAsia="Times New Roman" w:hAnsi="Times New Roman" w:cs="Times New Roman"/>
          <w:sz w:val="24"/>
          <w:szCs w:val="24"/>
          <w:lang w:eastAsia="lt-LT"/>
        </w:rPr>
        <w:t>;</w:t>
      </w:r>
    </w:p>
    <w:p w:rsidR="00927CFC"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3A334F">
        <w:rPr>
          <w:rFonts w:ascii="Times New Roman" w:eastAsia="Times New Roman" w:hAnsi="Times New Roman" w:cs="Times New Roman"/>
          <w:sz w:val="24"/>
          <w:szCs w:val="24"/>
          <w:lang w:eastAsia="lt-LT"/>
        </w:rPr>
        <w:t xml:space="preserve">8. </w:t>
      </w:r>
      <w:r w:rsidR="00927CFC">
        <w:rPr>
          <w:rFonts w:ascii="Times New Roman" w:eastAsia="Times New Roman" w:hAnsi="Times New Roman" w:cs="Times New Roman"/>
          <w:sz w:val="24"/>
          <w:szCs w:val="24"/>
          <w:lang w:eastAsia="lt-LT"/>
        </w:rPr>
        <w:t xml:space="preserve"> </w:t>
      </w:r>
      <w:r w:rsidR="003A334F">
        <w:rPr>
          <w:rFonts w:ascii="Times New Roman" w:eastAsia="Times New Roman" w:hAnsi="Times New Roman" w:cs="Times New Roman"/>
          <w:sz w:val="24"/>
          <w:szCs w:val="24"/>
          <w:lang w:eastAsia="lt-LT"/>
        </w:rPr>
        <w:t>v</w:t>
      </w:r>
      <w:r w:rsidR="00FF4A30" w:rsidRPr="00FF4A30">
        <w:rPr>
          <w:rFonts w:ascii="Times New Roman" w:eastAsia="Times New Roman" w:hAnsi="Times New Roman" w:cs="Times New Roman"/>
          <w:sz w:val="24"/>
          <w:szCs w:val="24"/>
          <w:lang w:eastAsia="lt-LT"/>
        </w:rPr>
        <w:t xml:space="preserve">isų lopšelio-darželio grupių </w:t>
      </w:r>
      <w:r w:rsidR="00927CFC">
        <w:rPr>
          <w:rFonts w:ascii="Times New Roman" w:eastAsia="Times New Roman" w:hAnsi="Times New Roman" w:cs="Times New Roman"/>
          <w:sz w:val="24"/>
          <w:szCs w:val="24"/>
          <w:lang w:eastAsia="lt-LT"/>
        </w:rPr>
        <w:t xml:space="preserve">sveikatingumo projektus;  </w:t>
      </w:r>
    </w:p>
    <w:p w:rsidR="00AB4BDE" w:rsidRDefault="00927CFC"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FF4A30" w:rsidRPr="00FF4A30">
        <w:rPr>
          <w:rFonts w:ascii="Times New Roman" w:eastAsia="Times New Roman" w:hAnsi="Times New Roman" w:cs="Times New Roman"/>
          <w:sz w:val="24"/>
          <w:szCs w:val="24"/>
          <w:lang w:eastAsia="lt-LT"/>
        </w:rPr>
        <w:t>9. Adven</w:t>
      </w:r>
      <w:r w:rsidR="00BA7435">
        <w:rPr>
          <w:rFonts w:ascii="Times New Roman" w:eastAsia="Times New Roman" w:hAnsi="Times New Roman" w:cs="Times New Roman"/>
          <w:sz w:val="24"/>
          <w:szCs w:val="24"/>
          <w:lang w:eastAsia="lt-LT"/>
        </w:rPr>
        <w:t>to vakarone</w:t>
      </w:r>
      <w:r w:rsidR="003A334F">
        <w:rPr>
          <w:rFonts w:ascii="Times New Roman" w:eastAsia="Times New Roman" w:hAnsi="Times New Roman" w:cs="Times New Roman"/>
          <w:sz w:val="24"/>
          <w:szCs w:val="24"/>
          <w:lang w:eastAsia="lt-LT"/>
        </w:rPr>
        <w:t>s grupėse su tėvais;</w:t>
      </w:r>
    </w:p>
    <w:p w:rsidR="000A049E"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14</w:t>
      </w:r>
      <w:r w:rsidR="00AB4BDE">
        <w:rPr>
          <w:rFonts w:ascii="Times New Roman" w:eastAsia="Times New Roman" w:hAnsi="Times New Roman" w:cs="Times New Roman"/>
          <w:sz w:val="24"/>
          <w:szCs w:val="24"/>
          <w:lang w:eastAsia="lt-LT"/>
        </w:rPr>
        <w:t>.</w:t>
      </w:r>
      <w:r w:rsidR="003A334F">
        <w:rPr>
          <w:rFonts w:ascii="Times New Roman" w:eastAsia="Times New Roman" w:hAnsi="Times New Roman" w:cs="Times New Roman"/>
          <w:sz w:val="24"/>
          <w:szCs w:val="24"/>
          <w:lang w:eastAsia="lt-LT"/>
        </w:rPr>
        <w:t>10. k</w:t>
      </w:r>
      <w:r w:rsidR="00BA7435">
        <w:rPr>
          <w:rFonts w:ascii="Times New Roman" w:eastAsia="Times New Roman" w:hAnsi="Times New Roman" w:cs="Times New Roman"/>
          <w:sz w:val="24"/>
          <w:szCs w:val="24"/>
          <w:lang w:eastAsia="lt-LT"/>
        </w:rPr>
        <w:t>alėdinius rytmečius</w:t>
      </w:r>
      <w:r w:rsidR="000A049E">
        <w:rPr>
          <w:rFonts w:ascii="Times New Roman" w:eastAsia="Times New Roman" w:hAnsi="Times New Roman" w:cs="Times New Roman"/>
          <w:sz w:val="24"/>
          <w:szCs w:val="24"/>
          <w:lang w:eastAsia="lt-LT"/>
        </w:rPr>
        <w:t>.</w:t>
      </w:r>
    </w:p>
    <w:p w:rsidR="00A45B0F" w:rsidRDefault="00FA7A11" w:rsidP="00A45B0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15</w:t>
      </w:r>
      <w:r w:rsidR="00A45B0F">
        <w:rPr>
          <w:rFonts w:ascii="Times New Roman" w:eastAsia="Times New Roman" w:hAnsi="Times New Roman" w:cs="Times New Roman"/>
          <w:b/>
          <w:sz w:val="24"/>
          <w:szCs w:val="24"/>
          <w:lang w:eastAsia="lt-LT"/>
        </w:rPr>
        <w:t>. Kvalifikacijos tobulinimas:</w:t>
      </w:r>
    </w:p>
    <w:p w:rsidR="00A45B0F" w:rsidRPr="00A45B0F"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FA7A11">
        <w:rPr>
          <w:rFonts w:ascii="Times New Roman" w:eastAsia="Times New Roman" w:hAnsi="Times New Roman" w:cs="Times New Roman"/>
          <w:sz w:val="24"/>
          <w:szCs w:val="24"/>
          <w:lang w:eastAsia="lt-LT"/>
        </w:rPr>
        <w:t>15</w:t>
      </w:r>
      <w:r w:rsidR="000A049E">
        <w:rPr>
          <w:rFonts w:ascii="Times New Roman" w:eastAsia="Times New Roman" w:hAnsi="Times New Roman" w:cs="Times New Roman"/>
          <w:sz w:val="24"/>
          <w:szCs w:val="24"/>
          <w:lang w:eastAsia="lt-LT"/>
        </w:rPr>
        <w:t>.</w:t>
      </w:r>
      <w:r w:rsidR="003A334F">
        <w:rPr>
          <w:rFonts w:ascii="Times New Roman" w:eastAsia="Times New Roman" w:hAnsi="Times New Roman" w:cs="Times New Roman"/>
          <w:sz w:val="24"/>
          <w:szCs w:val="24"/>
          <w:lang w:eastAsia="lt-LT"/>
        </w:rPr>
        <w:t>1. r</w:t>
      </w:r>
      <w:r w:rsidR="00FF4A30" w:rsidRPr="00FF4A30">
        <w:rPr>
          <w:rFonts w:ascii="Times New Roman" w:eastAsia="Times New Roman" w:hAnsi="Times New Roman" w:cs="Times New Roman"/>
          <w:sz w:val="24"/>
          <w:szCs w:val="24"/>
          <w:lang w:eastAsia="lt-LT"/>
        </w:rPr>
        <w:t>espublikinė</w:t>
      </w:r>
      <w:r w:rsidR="005B7B11">
        <w:rPr>
          <w:rFonts w:ascii="Times New Roman" w:eastAsia="Times New Roman" w:hAnsi="Times New Roman" w:cs="Times New Roman"/>
          <w:sz w:val="24"/>
          <w:szCs w:val="24"/>
          <w:lang w:eastAsia="lt-LT"/>
        </w:rPr>
        <w:t>je konferencijoje</w:t>
      </w:r>
      <w:r w:rsidR="00FF4A30" w:rsidRPr="00FF4A30">
        <w:rPr>
          <w:rFonts w:ascii="Times New Roman" w:eastAsia="Times New Roman" w:hAnsi="Times New Roman" w:cs="Times New Roman"/>
          <w:sz w:val="24"/>
          <w:szCs w:val="24"/>
          <w:lang w:eastAsia="lt-LT"/>
        </w:rPr>
        <w:t xml:space="preserve"> „Sveikos gyvensenos įgyvendinimo ikimokyklinėje įstaigoje patirtys</w:t>
      </w:r>
      <w:r w:rsidR="00FF4A30" w:rsidRPr="00A45B0F">
        <w:rPr>
          <w:rFonts w:ascii="Times New Roman" w:eastAsia="Times New Roman" w:hAnsi="Times New Roman" w:cs="Times New Roman"/>
          <w:sz w:val="24"/>
          <w:szCs w:val="24"/>
          <w:lang w:eastAsia="lt-LT"/>
        </w:rPr>
        <w:t>“</w:t>
      </w:r>
      <w:r w:rsidR="00927CFC">
        <w:rPr>
          <w:rFonts w:ascii="Times New Roman" w:eastAsia="Times New Roman" w:hAnsi="Times New Roman" w:cs="Times New Roman"/>
          <w:sz w:val="24"/>
          <w:szCs w:val="24"/>
          <w:lang w:eastAsia="lt-LT"/>
        </w:rPr>
        <w:t xml:space="preserve"> (žodinis ir stendinis pranešimai</w:t>
      </w:r>
      <w:r w:rsidR="00FF4A30" w:rsidRPr="00A45B0F">
        <w:rPr>
          <w:rFonts w:ascii="Times New Roman" w:eastAsia="Times New Roman" w:hAnsi="Times New Roman" w:cs="Times New Roman"/>
          <w:sz w:val="24"/>
          <w:szCs w:val="24"/>
          <w:lang w:eastAsia="lt-LT"/>
        </w:rPr>
        <w:t xml:space="preserve"> </w:t>
      </w:r>
      <w:r w:rsidR="00927CFC">
        <w:rPr>
          <w:rFonts w:ascii="Times New Roman" w:eastAsia="Times New Roman" w:hAnsi="Times New Roman" w:cs="Times New Roman"/>
          <w:sz w:val="24"/>
          <w:szCs w:val="24"/>
          <w:lang w:eastAsia="lt-LT"/>
        </w:rPr>
        <w:t xml:space="preserve">- </w:t>
      </w:r>
      <w:r w:rsidR="00927CFC" w:rsidRPr="00927CFC">
        <w:rPr>
          <w:rFonts w:ascii="Times New Roman" w:eastAsia="Times New Roman" w:hAnsi="Times New Roman" w:cs="Times New Roman"/>
          <w:sz w:val="24"/>
          <w:szCs w:val="24"/>
          <w:lang w:eastAsia="lt-LT"/>
        </w:rPr>
        <w:t>Rita Milašiūtė</w:t>
      </w:r>
      <w:r w:rsidR="00927CFC">
        <w:rPr>
          <w:rFonts w:ascii="Times New Roman" w:eastAsia="Times New Roman" w:hAnsi="Times New Roman" w:cs="Times New Roman"/>
          <w:sz w:val="24"/>
          <w:szCs w:val="24"/>
          <w:lang w:eastAsia="lt-LT"/>
        </w:rPr>
        <w:t>,</w:t>
      </w:r>
      <w:r w:rsidR="00927CFC" w:rsidRPr="00927CFC">
        <w:rPr>
          <w:rFonts w:ascii="Times New Roman" w:eastAsia="Times New Roman" w:hAnsi="Times New Roman" w:cs="Times New Roman"/>
          <w:sz w:val="24"/>
          <w:szCs w:val="24"/>
          <w:lang w:eastAsia="lt-LT"/>
        </w:rPr>
        <w:t xml:space="preserve"> </w:t>
      </w:r>
      <w:r w:rsidR="00FF4A30" w:rsidRPr="00A45B0F">
        <w:rPr>
          <w:rFonts w:ascii="Times New Roman" w:eastAsia="Times New Roman" w:hAnsi="Times New Roman" w:cs="Times New Roman"/>
          <w:sz w:val="24"/>
          <w:szCs w:val="24"/>
          <w:lang w:eastAsia="lt-LT"/>
        </w:rPr>
        <w:t>Svajonė Maciukevičienė)</w:t>
      </w:r>
      <w:r w:rsidR="003A334F" w:rsidRPr="00A45B0F">
        <w:rPr>
          <w:rFonts w:ascii="Times New Roman" w:eastAsia="Times New Roman" w:hAnsi="Times New Roman" w:cs="Times New Roman"/>
          <w:sz w:val="24"/>
          <w:szCs w:val="24"/>
          <w:lang w:eastAsia="lt-LT"/>
        </w:rPr>
        <w:t>;</w:t>
      </w:r>
    </w:p>
    <w:p w:rsidR="00A45B0F" w:rsidRDefault="00A45B0F" w:rsidP="00A45B0F">
      <w:pPr>
        <w:rPr>
          <w:rFonts w:ascii="Times New Roman" w:eastAsia="Times New Roman" w:hAnsi="Times New Roman" w:cs="Times New Roman"/>
          <w:b/>
          <w:sz w:val="24"/>
          <w:szCs w:val="24"/>
          <w:lang w:eastAsia="lt-LT"/>
        </w:rPr>
      </w:pPr>
      <w:r w:rsidRPr="00A45B0F">
        <w:rPr>
          <w:rFonts w:ascii="Times New Roman" w:eastAsia="Times New Roman" w:hAnsi="Times New Roman" w:cs="Times New Roman"/>
          <w:sz w:val="24"/>
          <w:szCs w:val="24"/>
          <w:lang w:eastAsia="lt-LT"/>
        </w:rPr>
        <w:t xml:space="preserve">  </w:t>
      </w:r>
      <w:r w:rsidR="00FA7A11">
        <w:rPr>
          <w:rFonts w:ascii="Times New Roman" w:hAnsi="Times New Roman" w:cs="Times New Roman"/>
          <w:sz w:val="24"/>
          <w:szCs w:val="24"/>
        </w:rPr>
        <w:t>15</w:t>
      </w:r>
      <w:r w:rsidR="000A049E" w:rsidRPr="00A45B0F">
        <w:rPr>
          <w:rFonts w:ascii="Times New Roman" w:hAnsi="Times New Roman" w:cs="Times New Roman"/>
          <w:sz w:val="24"/>
          <w:szCs w:val="24"/>
        </w:rPr>
        <w:t>.</w:t>
      </w:r>
      <w:r w:rsidR="00FF4A30" w:rsidRPr="00A45B0F">
        <w:rPr>
          <w:rFonts w:ascii="Times New Roman" w:hAnsi="Times New Roman" w:cs="Times New Roman"/>
          <w:sz w:val="24"/>
          <w:szCs w:val="24"/>
        </w:rPr>
        <w:t>2</w:t>
      </w:r>
      <w:r w:rsidR="003A334F" w:rsidRPr="00A45B0F">
        <w:rPr>
          <w:rFonts w:ascii="Times New Roman" w:hAnsi="Times New Roman" w:cs="Times New Roman"/>
          <w:sz w:val="24"/>
          <w:szCs w:val="24"/>
        </w:rPr>
        <w:t>. t</w:t>
      </w:r>
      <w:r w:rsidR="00FF4A30" w:rsidRPr="00A45B0F">
        <w:rPr>
          <w:rFonts w:ascii="Times New Roman" w:hAnsi="Times New Roman" w:cs="Times New Roman"/>
          <w:sz w:val="24"/>
          <w:szCs w:val="24"/>
        </w:rPr>
        <w:t>arptautinė</w:t>
      </w:r>
      <w:r w:rsidR="006E7750">
        <w:rPr>
          <w:rFonts w:ascii="Times New Roman" w:hAnsi="Times New Roman" w:cs="Times New Roman"/>
          <w:sz w:val="24"/>
          <w:szCs w:val="24"/>
        </w:rPr>
        <w:t>je konferencijoje</w:t>
      </w:r>
      <w:r w:rsidR="00FF4A30" w:rsidRPr="00A45B0F">
        <w:rPr>
          <w:rFonts w:ascii="Times New Roman" w:hAnsi="Times New Roman" w:cs="Times New Roman"/>
          <w:sz w:val="24"/>
          <w:szCs w:val="24"/>
        </w:rPr>
        <w:t xml:space="preserve"> „Sveikata</w:t>
      </w:r>
      <w:r w:rsidR="00BA7435">
        <w:rPr>
          <w:rFonts w:ascii="Times New Roman" w:hAnsi="Times New Roman" w:cs="Times New Roman"/>
          <w:sz w:val="24"/>
          <w:szCs w:val="24"/>
        </w:rPr>
        <w:t xml:space="preserve"> </w:t>
      </w:r>
      <w:r w:rsidR="00FF4A30" w:rsidRPr="00A45B0F">
        <w:rPr>
          <w:rFonts w:ascii="Times New Roman" w:hAnsi="Times New Roman" w:cs="Times New Roman"/>
          <w:sz w:val="24"/>
          <w:szCs w:val="24"/>
        </w:rPr>
        <w:t>-</w:t>
      </w:r>
      <w:r w:rsidR="00BA7435">
        <w:rPr>
          <w:rFonts w:ascii="Times New Roman" w:hAnsi="Times New Roman" w:cs="Times New Roman"/>
          <w:sz w:val="24"/>
          <w:szCs w:val="24"/>
        </w:rPr>
        <w:t xml:space="preserve"> </w:t>
      </w:r>
      <w:r w:rsidR="00FF4A30" w:rsidRPr="00A45B0F">
        <w:rPr>
          <w:rFonts w:ascii="Times New Roman" w:hAnsi="Times New Roman" w:cs="Times New Roman"/>
          <w:sz w:val="24"/>
          <w:szCs w:val="24"/>
        </w:rPr>
        <w:t>r</w:t>
      </w:r>
      <w:r w:rsidR="00927CFC">
        <w:rPr>
          <w:rFonts w:ascii="Times New Roman" w:hAnsi="Times New Roman" w:cs="Times New Roman"/>
          <w:sz w:val="24"/>
          <w:szCs w:val="24"/>
        </w:rPr>
        <w:t>aktas į į sėkmingą ugdymą/si“ (žodinis ir  stendinis pranešimai</w:t>
      </w:r>
      <w:r w:rsidR="00FF4A30" w:rsidRPr="00A45B0F">
        <w:rPr>
          <w:rFonts w:ascii="Times New Roman" w:hAnsi="Times New Roman" w:cs="Times New Roman"/>
          <w:sz w:val="24"/>
          <w:szCs w:val="24"/>
        </w:rPr>
        <w:t xml:space="preserve"> </w:t>
      </w:r>
      <w:r w:rsidR="00927CFC">
        <w:rPr>
          <w:rFonts w:ascii="Times New Roman" w:hAnsi="Times New Roman" w:cs="Times New Roman"/>
          <w:sz w:val="24"/>
          <w:szCs w:val="24"/>
        </w:rPr>
        <w:t xml:space="preserve">- </w:t>
      </w:r>
      <w:r w:rsidR="00FF4A30" w:rsidRPr="00A45B0F">
        <w:rPr>
          <w:rFonts w:ascii="Times New Roman" w:hAnsi="Times New Roman" w:cs="Times New Roman"/>
          <w:sz w:val="24"/>
          <w:szCs w:val="24"/>
        </w:rPr>
        <w:t>Rita Milašiūtė ir Viktorija Jakštaitė)</w:t>
      </w:r>
      <w:r w:rsidR="003A334F" w:rsidRPr="00A45B0F">
        <w:rPr>
          <w:rFonts w:ascii="Times New Roman" w:hAnsi="Times New Roman" w:cs="Times New Roman"/>
          <w:sz w:val="24"/>
          <w:szCs w:val="24"/>
        </w:rPr>
        <w:t>;</w:t>
      </w:r>
    </w:p>
    <w:p w:rsidR="003A334F" w:rsidRDefault="00A45B0F" w:rsidP="00A45B0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A7A11">
        <w:rPr>
          <w:rFonts w:ascii="Times New Roman" w:eastAsia="Times New Roman" w:hAnsi="Times New Roman" w:cs="Times New Roman"/>
          <w:sz w:val="24"/>
          <w:szCs w:val="24"/>
          <w:lang w:eastAsia="lt-LT"/>
        </w:rPr>
        <w:t>15</w:t>
      </w:r>
      <w:r w:rsidR="000A049E">
        <w:rPr>
          <w:rFonts w:ascii="Times New Roman" w:eastAsia="Times New Roman" w:hAnsi="Times New Roman" w:cs="Times New Roman"/>
          <w:sz w:val="24"/>
          <w:szCs w:val="24"/>
          <w:lang w:eastAsia="lt-LT"/>
        </w:rPr>
        <w:t>.</w:t>
      </w:r>
      <w:r w:rsidR="00FF4A30" w:rsidRPr="00FF4A30">
        <w:rPr>
          <w:rFonts w:ascii="Times New Roman" w:eastAsia="Times New Roman" w:hAnsi="Times New Roman" w:cs="Times New Roman"/>
          <w:sz w:val="24"/>
          <w:szCs w:val="24"/>
          <w:lang w:eastAsia="lt-LT"/>
        </w:rPr>
        <w:t>3</w:t>
      </w:r>
      <w:r w:rsidR="003A334F">
        <w:rPr>
          <w:rFonts w:ascii="Times New Roman" w:eastAsia="Times New Roman" w:hAnsi="Times New Roman" w:cs="Times New Roman"/>
          <w:sz w:val="24"/>
          <w:szCs w:val="24"/>
          <w:lang w:eastAsia="lt-LT"/>
        </w:rPr>
        <w:t>. r</w:t>
      </w:r>
      <w:r w:rsidR="00FF4A30" w:rsidRPr="00FF4A30">
        <w:rPr>
          <w:rFonts w:ascii="Times New Roman" w:eastAsia="Times New Roman" w:hAnsi="Times New Roman" w:cs="Times New Roman"/>
          <w:sz w:val="24"/>
          <w:szCs w:val="24"/>
          <w:lang w:eastAsia="lt-LT"/>
        </w:rPr>
        <w:t>espublikiniame konkurse-akcijoje „Sveikatos fiesta 2018“ (stendiniai pranešimai Svajonė Maciukeviči</w:t>
      </w:r>
      <w:r w:rsidR="003A334F">
        <w:rPr>
          <w:rFonts w:ascii="Times New Roman" w:eastAsia="Times New Roman" w:hAnsi="Times New Roman" w:cs="Times New Roman"/>
          <w:sz w:val="24"/>
          <w:szCs w:val="24"/>
          <w:lang w:eastAsia="lt-LT"/>
        </w:rPr>
        <w:t>enė ir Birutė Palekienė, laimėta edukacinė kelionė</w:t>
      </w:r>
      <w:r w:rsidR="00FF4A30" w:rsidRPr="00FF4A30">
        <w:rPr>
          <w:rFonts w:ascii="Times New Roman" w:eastAsia="Times New Roman" w:hAnsi="Times New Roman" w:cs="Times New Roman"/>
          <w:sz w:val="24"/>
          <w:szCs w:val="24"/>
          <w:lang w:eastAsia="lt-LT"/>
        </w:rPr>
        <w:t xml:space="preserve"> į Lenkiją)</w:t>
      </w:r>
      <w:r w:rsidR="003A334F">
        <w:rPr>
          <w:rFonts w:ascii="Times New Roman" w:eastAsia="Times New Roman" w:hAnsi="Times New Roman" w:cs="Times New Roman"/>
          <w:sz w:val="24"/>
          <w:szCs w:val="24"/>
          <w:lang w:eastAsia="lt-LT"/>
        </w:rPr>
        <w:t>.</w:t>
      </w:r>
    </w:p>
    <w:p w:rsidR="00A45B0F" w:rsidRDefault="00A45B0F" w:rsidP="00A45B0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A7A11">
        <w:rPr>
          <w:rFonts w:ascii="Times New Roman" w:eastAsia="Times New Roman" w:hAnsi="Times New Roman" w:cs="Times New Roman"/>
          <w:b/>
          <w:sz w:val="24"/>
          <w:szCs w:val="24"/>
          <w:lang w:eastAsia="lt-LT"/>
        </w:rPr>
        <w:t>16</w:t>
      </w:r>
      <w:r w:rsidR="003A334F">
        <w:rPr>
          <w:rFonts w:ascii="Times New Roman" w:eastAsia="Times New Roman" w:hAnsi="Times New Roman" w:cs="Times New Roman"/>
          <w:b/>
          <w:sz w:val="24"/>
          <w:szCs w:val="24"/>
          <w:lang w:eastAsia="lt-LT"/>
        </w:rPr>
        <w:t xml:space="preserve">. </w:t>
      </w:r>
      <w:r w:rsidR="00FF4A30" w:rsidRPr="003A334F">
        <w:rPr>
          <w:rFonts w:ascii="Times New Roman" w:eastAsia="Times New Roman" w:hAnsi="Times New Roman" w:cs="Times New Roman"/>
          <w:b/>
          <w:sz w:val="24"/>
          <w:szCs w:val="24"/>
          <w:lang w:eastAsia="lt-LT"/>
        </w:rPr>
        <w:t>Bendradarbiavimas su socialiniais</w:t>
      </w:r>
      <w:r>
        <w:rPr>
          <w:rFonts w:ascii="Times New Roman" w:eastAsia="Times New Roman" w:hAnsi="Times New Roman" w:cs="Times New Roman"/>
          <w:b/>
          <w:sz w:val="24"/>
          <w:szCs w:val="24"/>
          <w:lang w:eastAsia="lt-LT"/>
        </w:rPr>
        <w:t xml:space="preserve"> partneriais:</w:t>
      </w:r>
    </w:p>
    <w:p w:rsidR="003A334F" w:rsidRPr="00A45B0F" w:rsidRDefault="00A45B0F" w:rsidP="00A45B0F">
      <w:pPr>
        <w:rPr>
          <w:rFonts w:ascii="Times New Roman" w:eastAsia="Times New Roman" w:hAnsi="Times New Roman" w:cs="Times New Roman"/>
          <w:b/>
          <w:sz w:val="24"/>
          <w:szCs w:val="24"/>
          <w:lang w:eastAsia="lt-LT"/>
        </w:rPr>
      </w:pPr>
      <w:r w:rsidRPr="00A45B0F">
        <w:rPr>
          <w:rFonts w:ascii="Times New Roman" w:eastAsia="Times New Roman" w:hAnsi="Times New Roman" w:cs="Times New Roman"/>
          <w:b/>
          <w:sz w:val="24"/>
          <w:szCs w:val="24"/>
          <w:lang w:eastAsia="lt-LT"/>
        </w:rPr>
        <w:t xml:space="preserve">  </w:t>
      </w:r>
      <w:r w:rsidR="00FA7A11">
        <w:rPr>
          <w:rFonts w:ascii="Times New Roman" w:hAnsi="Times New Roman" w:cs="Times New Roman"/>
          <w:sz w:val="24"/>
          <w:szCs w:val="24"/>
        </w:rPr>
        <w:t>16</w:t>
      </w:r>
      <w:r w:rsidR="003A334F" w:rsidRPr="00A45B0F">
        <w:rPr>
          <w:rFonts w:ascii="Times New Roman" w:hAnsi="Times New Roman" w:cs="Times New Roman"/>
          <w:sz w:val="24"/>
          <w:szCs w:val="24"/>
        </w:rPr>
        <w:t>.</w:t>
      </w:r>
      <w:r w:rsidR="00FF4A30" w:rsidRPr="00A45B0F">
        <w:rPr>
          <w:rFonts w:ascii="Times New Roman" w:hAnsi="Times New Roman" w:cs="Times New Roman"/>
          <w:sz w:val="24"/>
          <w:szCs w:val="24"/>
        </w:rPr>
        <w:t>1.</w:t>
      </w:r>
      <w:r w:rsidR="003A334F" w:rsidRPr="00A45B0F">
        <w:rPr>
          <w:rFonts w:ascii="Times New Roman" w:hAnsi="Times New Roman" w:cs="Times New Roman"/>
          <w:sz w:val="24"/>
          <w:szCs w:val="24"/>
        </w:rPr>
        <w:t xml:space="preserve"> v</w:t>
      </w:r>
      <w:r w:rsidR="00FF4A30" w:rsidRPr="00A45B0F">
        <w:rPr>
          <w:rFonts w:ascii="Times New Roman" w:hAnsi="Times New Roman" w:cs="Times New Roman"/>
          <w:sz w:val="24"/>
          <w:szCs w:val="24"/>
        </w:rPr>
        <w:t>aikų, tėvų, pedagogų piešinių paroda F. Bajoraičio viešojoje bibliotekoje, vaikų skyri</w:t>
      </w:r>
      <w:r w:rsidR="003A334F" w:rsidRPr="00A45B0F">
        <w:rPr>
          <w:rFonts w:ascii="Times New Roman" w:hAnsi="Times New Roman" w:cs="Times New Roman"/>
          <w:sz w:val="24"/>
          <w:szCs w:val="24"/>
        </w:rPr>
        <w:t>uje „Mano gražiausias žibintas“.</w:t>
      </w:r>
    </w:p>
    <w:p w:rsidR="003A334F" w:rsidRPr="003A334F" w:rsidRDefault="00A45B0F" w:rsidP="00A45B0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A7A11">
        <w:rPr>
          <w:rFonts w:ascii="Times New Roman" w:eastAsia="Times New Roman" w:hAnsi="Times New Roman" w:cs="Times New Roman"/>
          <w:b/>
          <w:sz w:val="24"/>
          <w:szCs w:val="24"/>
          <w:lang w:eastAsia="lt-LT"/>
        </w:rPr>
        <w:t>17</w:t>
      </w:r>
      <w:r w:rsidR="003A334F">
        <w:rPr>
          <w:rFonts w:ascii="Times New Roman" w:eastAsia="Times New Roman" w:hAnsi="Times New Roman" w:cs="Times New Roman"/>
          <w:b/>
          <w:sz w:val="24"/>
          <w:szCs w:val="24"/>
          <w:lang w:eastAsia="lt-LT"/>
        </w:rPr>
        <w:t xml:space="preserve">. </w:t>
      </w:r>
      <w:r w:rsidR="00FF4A30" w:rsidRPr="003A334F">
        <w:rPr>
          <w:rFonts w:ascii="Times New Roman" w:eastAsia="Times New Roman" w:hAnsi="Times New Roman" w:cs="Times New Roman"/>
          <w:b/>
          <w:sz w:val="24"/>
          <w:szCs w:val="24"/>
          <w:lang w:eastAsia="lt-LT"/>
        </w:rPr>
        <w:t>M</w:t>
      </w:r>
      <w:r w:rsidR="003A334F" w:rsidRPr="003A334F">
        <w:rPr>
          <w:rFonts w:ascii="Times New Roman" w:eastAsia="Times New Roman" w:hAnsi="Times New Roman" w:cs="Times New Roman"/>
          <w:b/>
          <w:sz w:val="24"/>
          <w:szCs w:val="24"/>
          <w:lang w:eastAsia="lt-LT"/>
        </w:rPr>
        <w:t>etodinė veikla:</w:t>
      </w:r>
    </w:p>
    <w:p w:rsidR="00A45B0F" w:rsidRDefault="00A45B0F" w:rsidP="00A45B0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A11">
        <w:rPr>
          <w:rFonts w:ascii="Times New Roman" w:eastAsia="Times New Roman" w:hAnsi="Times New Roman" w:cs="Times New Roman"/>
          <w:sz w:val="24"/>
          <w:szCs w:val="24"/>
          <w:lang w:eastAsia="lt-LT"/>
        </w:rPr>
        <w:t>17.1</w:t>
      </w:r>
      <w:r w:rsidR="003A334F" w:rsidRPr="003A334F">
        <w:rPr>
          <w:rFonts w:ascii="Times New Roman" w:eastAsia="Times New Roman" w:hAnsi="Times New Roman" w:cs="Times New Roman"/>
          <w:sz w:val="24"/>
          <w:szCs w:val="24"/>
          <w:lang w:eastAsia="lt-LT"/>
        </w:rPr>
        <w:t xml:space="preserve">. </w:t>
      </w:r>
      <w:r w:rsidR="006E7750">
        <w:rPr>
          <w:rFonts w:ascii="Times New Roman" w:eastAsia="Times New Roman" w:hAnsi="Times New Roman" w:cs="Times New Roman"/>
          <w:sz w:val="24"/>
          <w:szCs w:val="24"/>
          <w:lang w:eastAsia="lt-LT"/>
        </w:rPr>
        <w:t xml:space="preserve">organizavome </w:t>
      </w:r>
      <w:r w:rsidR="003A334F">
        <w:rPr>
          <w:rFonts w:ascii="Times New Roman" w:eastAsia="Times New Roman" w:hAnsi="Times New Roman" w:cs="Times New Roman"/>
          <w:sz w:val="24"/>
          <w:szCs w:val="24"/>
          <w:lang w:eastAsia="lt-LT"/>
        </w:rPr>
        <w:t>r</w:t>
      </w:r>
      <w:r w:rsidR="006E7750">
        <w:rPr>
          <w:rFonts w:ascii="Times New Roman" w:eastAsia="Times New Roman" w:hAnsi="Times New Roman" w:cs="Times New Roman"/>
          <w:sz w:val="24"/>
          <w:szCs w:val="24"/>
          <w:lang w:eastAsia="lt-LT"/>
        </w:rPr>
        <w:t>ajoninę</w:t>
      </w:r>
      <w:r w:rsidR="00FF4A30" w:rsidRPr="00FF4A30">
        <w:rPr>
          <w:rFonts w:ascii="Times New Roman" w:eastAsia="Times New Roman" w:hAnsi="Times New Roman" w:cs="Times New Roman"/>
          <w:sz w:val="24"/>
          <w:szCs w:val="24"/>
          <w:lang w:eastAsia="lt-LT"/>
        </w:rPr>
        <w:t xml:space="preserve"> meto</w:t>
      </w:r>
      <w:r w:rsidR="006E7750">
        <w:rPr>
          <w:rFonts w:ascii="Times New Roman" w:eastAsia="Times New Roman" w:hAnsi="Times New Roman" w:cs="Times New Roman"/>
          <w:sz w:val="24"/>
          <w:szCs w:val="24"/>
          <w:lang w:eastAsia="lt-LT"/>
        </w:rPr>
        <w:t>dinę dieną</w:t>
      </w:r>
      <w:r w:rsidR="003A334F">
        <w:rPr>
          <w:rFonts w:ascii="Times New Roman" w:eastAsia="Times New Roman" w:hAnsi="Times New Roman" w:cs="Times New Roman"/>
          <w:sz w:val="24"/>
          <w:szCs w:val="24"/>
          <w:lang w:eastAsia="lt-LT"/>
        </w:rPr>
        <w:t xml:space="preserve"> „Sveikatos karuselė“;</w:t>
      </w:r>
    </w:p>
    <w:p w:rsidR="0095069C" w:rsidRPr="00A45B0F" w:rsidRDefault="00A45B0F" w:rsidP="00A45B0F">
      <w:pPr>
        <w:rPr>
          <w:rFonts w:ascii="Times New Roman" w:eastAsia="Times New Roman" w:hAnsi="Times New Roman" w:cs="Times New Roman"/>
          <w:b/>
          <w:sz w:val="24"/>
          <w:szCs w:val="24"/>
          <w:u w:val="single"/>
          <w:lang w:eastAsia="lt-LT"/>
        </w:rPr>
      </w:pPr>
      <w:r w:rsidRPr="00A45B0F">
        <w:rPr>
          <w:rFonts w:ascii="Times New Roman" w:eastAsia="Times New Roman" w:hAnsi="Times New Roman" w:cs="Times New Roman"/>
          <w:sz w:val="24"/>
          <w:szCs w:val="24"/>
          <w:lang w:eastAsia="lt-LT"/>
        </w:rPr>
        <w:t xml:space="preserve">  </w:t>
      </w:r>
      <w:r w:rsidR="00FA7A11">
        <w:rPr>
          <w:rFonts w:ascii="Times New Roman" w:hAnsi="Times New Roman" w:cs="Times New Roman"/>
          <w:sz w:val="24"/>
          <w:szCs w:val="24"/>
        </w:rPr>
        <w:t>17</w:t>
      </w:r>
      <w:r w:rsidR="00FF4A30" w:rsidRPr="00A45B0F">
        <w:rPr>
          <w:rFonts w:ascii="Times New Roman" w:hAnsi="Times New Roman" w:cs="Times New Roman"/>
          <w:sz w:val="24"/>
          <w:szCs w:val="24"/>
        </w:rPr>
        <w:t>.</w:t>
      </w:r>
      <w:r w:rsidR="00FA7A11">
        <w:rPr>
          <w:rFonts w:ascii="Times New Roman" w:hAnsi="Times New Roman" w:cs="Times New Roman"/>
          <w:sz w:val="24"/>
          <w:szCs w:val="24"/>
        </w:rPr>
        <w:t>2</w:t>
      </w:r>
      <w:r w:rsidR="003A334F" w:rsidRPr="00A45B0F">
        <w:rPr>
          <w:rFonts w:ascii="Times New Roman" w:hAnsi="Times New Roman" w:cs="Times New Roman"/>
          <w:sz w:val="24"/>
          <w:szCs w:val="24"/>
        </w:rPr>
        <w:t>. p</w:t>
      </w:r>
      <w:r w:rsidR="00FF4A30" w:rsidRPr="00A45B0F">
        <w:rPr>
          <w:rFonts w:ascii="Times New Roman" w:hAnsi="Times New Roman" w:cs="Times New Roman"/>
          <w:sz w:val="24"/>
          <w:szCs w:val="24"/>
        </w:rPr>
        <w:t>edagogai aktyviai dalyvavo rajono ikimokyklinio ir priešmokyklinio ugdymo pasitari</w:t>
      </w:r>
      <w:r w:rsidR="009B35AD">
        <w:rPr>
          <w:rFonts w:ascii="Times New Roman" w:hAnsi="Times New Roman" w:cs="Times New Roman"/>
          <w:sz w:val="24"/>
          <w:szCs w:val="24"/>
        </w:rPr>
        <w:t>-</w:t>
      </w:r>
      <w:r w:rsidR="00FF4A30" w:rsidRPr="00A45B0F">
        <w:rPr>
          <w:rFonts w:ascii="Times New Roman" w:hAnsi="Times New Roman" w:cs="Times New Roman"/>
          <w:sz w:val="24"/>
          <w:szCs w:val="24"/>
        </w:rPr>
        <w:t>muose, pristatė metodines priemones, dalijosi gerąja darbo patirtimi.</w:t>
      </w:r>
    </w:p>
    <w:p w:rsidR="0095069C" w:rsidRPr="00A45B0F" w:rsidRDefault="0095069C" w:rsidP="0095069C">
      <w:pPr>
        <w:ind w:firstLine="0"/>
        <w:jc w:val="center"/>
        <w:rPr>
          <w:rFonts w:ascii="Times New Roman" w:eastAsia="Calibri" w:hAnsi="Times New Roman" w:cs="Times New Roman"/>
          <w:b/>
          <w:sz w:val="24"/>
          <w:szCs w:val="24"/>
          <w:lang w:eastAsia="lt-LT"/>
        </w:rPr>
      </w:pPr>
    </w:p>
    <w:p w:rsidR="0095069C" w:rsidRPr="0095069C" w:rsidRDefault="0095069C" w:rsidP="0095069C">
      <w:pPr>
        <w:ind w:firstLine="0"/>
        <w:jc w:val="center"/>
        <w:rPr>
          <w:rFonts w:ascii="Times New Roman" w:eastAsia="Times New Roman" w:hAnsi="Times New Roman" w:cs="Times New Roman"/>
          <w:sz w:val="24"/>
          <w:szCs w:val="24"/>
          <w:lang w:eastAsia="lt-LT"/>
        </w:rPr>
      </w:pPr>
      <w:r w:rsidRPr="0095069C">
        <w:rPr>
          <w:rFonts w:ascii="Times New Roman" w:eastAsia="Calibri" w:hAnsi="Times New Roman" w:cs="Times New Roman"/>
          <w:b/>
          <w:sz w:val="24"/>
          <w:szCs w:val="24"/>
          <w:lang w:eastAsia="lt-LT"/>
        </w:rPr>
        <w:t>VI SKYRIUS</w:t>
      </w:r>
    </w:p>
    <w:p w:rsidR="0095069C" w:rsidRPr="0095069C" w:rsidRDefault="0095069C" w:rsidP="0095069C">
      <w:pPr>
        <w:tabs>
          <w:tab w:val="left" w:pos="1134"/>
        </w:tabs>
        <w:ind w:firstLine="0"/>
        <w:jc w:val="center"/>
        <w:rPr>
          <w:rFonts w:ascii="Times New Roman" w:eastAsia="Calibri" w:hAnsi="Times New Roman" w:cs="Times New Roman"/>
          <w:bCs/>
          <w:sz w:val="24"/>
          <w:szCs w:val="24"/>
          <w:lang w:eastAsia="lt-LT"/>
        </w:rPr>
      </w:pPr>
      <w:r w:rsidRPr="0095069C">
        <w:rPr>
          <w:rFonts w:ascii="Times New Roman" w:eastAsia="Calibri" w:hAnsi="Times New Roman" w:cs="Times New Roman"/>
          <w:b/>
          <w:bCs/>
          <w:sz w:val="24"/>
          <w:szCs w:val="24"/>
          <w:lang w:eastAsia="lt-LT"/>
        </w:rPr>
        <w:t xml:space="preserve">      18. </w:t>
      </w:r>
      <w:r w:rsidRPr="0095069C">
        <w:rPr>
          <w:rFonts w:ascii="Times New Roman" w:eastAsia="Calibri" w:hAnsi="Times New Roman" w:cs="Times New Roman"/>
          <w:b/>
          <w:sz w:val="24"/>
          <w:szCs w:val="24"/>
          <w:lang w:eastAsia="lt-LT"/>
        </w:rPr>
        <w:t>DALYVAUJAME</w:t>
      </w:r>
      <w:r w:rsidRPr="0095069C">
        <w:rPr>
          <w:rFonts w:ascii="Times New Roman" w:eastAsia="Calibri" w:hAnsi="Times New Roman" w:cs="Times New Roman"/>
          <w:sz w:val="24"/>
          <w:szCs w:val="24"/>
          <w:lang w:eastAsia="lt-LT"/>
        </w:rPr>
        <w:t xml:space="preserve"> </w:t>
      </w:r>
      <w:r w:rsidRPr="0095069C">
        <w:rPr>
          <w:rFonts w:ascii="Times New Roman" w:eastAsia="Calibri" w:hAnsi="Times New Roman" w:cs="Times New Roman"/>
          <w:bCs/>
          <w:sz w:val="24"/>
          <w:szCs w:val="24"/>
          <w:lang w:eastAsia="lt-LT"/>
        </w:rPr>
        <w:t>Europos sąjungos finansuojamose akcijose: „Pienas vaikams“,</w:t>
      </w:r>
    </w:p>
    <w:p w:rsidR="0095069C" w:rsidRDefault="0095069C" w:rsidP="0095069C">
      <w:pPr>
        <w:tabs>
          <w:tab w:val="left" w:pos="1134"/>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bCs/>
          <w:sz w:val="24"/>
          <w:szCs w:val="24"/>
          <w:lang w:eastAsia="lt-LT"/>
        </w:rPr>
        <w:t>„Vaisių vartojimo skatinimas švietimo įstaigose“</w:t>
      </w:r>
      <w:r w:rsidRPr="0095069C">
        <w:rPr>
          <w:rFonts w:ascii="Times New Roman" w:eastAsia="Calibri" w:hAnsi="Times New Roman" w:cs="Times New Roman"/>
          <w:sz w:val="24"/>
          <w:szCs w:val="24"/>
          <w:lang w:eastAsia="lt-LT"/>
        </w:rPr>
        <w:t>.</w:t>
      </w:r>
    </w:p>
    <w:p w:rsidR="00FF4A30" w:rsidRPr="0095069C" w:rsidRDefault="00FF4A30" w:rsidP="0095069C">
      <w:pPr>
        <w:tabs>
          <w:tab w:val="left" w:pos="1134"/>
        </w:tabs>
        <w:ind w:firstLine="0"/>
        <w:rPr>
          <w:rFonts w:ascii="Times New Roman" w:eastAsia="Calibri" w:hAnsi="Times New Roman" w:cs="Times New Roman"/>
          <w:bCs/>
          <w:sz w:val="24"/>
          <w:szCs w:val="24"/>
          <w:lang w:eastAsia="lt-LT"/>
        </w:rPr>
      </w:pPr>
    </w:p>
    <w:p w:rsidR="0095069C" w:rsidRPr="0095069C" w:rsidRDefault="0095069C" w:rsidP="0095069C">
      <w:pPr>
        <w:tabs>
          <w:tab w:val="left" w:pos="1134"/>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VII SKYRIUS</w:t>
      </w:r>
    </w:p>
    <w:p w:rsidR="0095069C" w:rsidRPr="00FF4A30" w:rsidRDefault="0095069C" w:rsidP="00FF4A30">
      <w:pPr>
        <w:tabs>
          <w:tab w:val="left" w:pos="1134"/>
        </w:tabs>
        <w:ind w:firstLine="0"/>
        <w:jc w:val="center"/>
        <w:rPr>
          <w:rFonts w:ascii="Times New Roman" w:eastAsia="Calibri" w:hAnsi="Times New Roman" w:cs="Times New Roman"/>
          <w:sz w:val="24"/>
          <w:szCs w:val="24"/>
          <w:lang w:eastAsia="lt-LT"/>
        </w:rPr>
      </w:pPr>
      <w:r w:rsidRPr="0095069C">
        <w:rPr>
          <w:rFonts w:ascii="Times New Roman" w:eastAsia="Calibri" w:hAnsi="Times New Roman" w:cs="Times New Roman"/>
          <w:b/>
          <w:sz w:val="24"/>
          <w:szCs w:val="24"/>
          <w:lang w:eastAsia="lt-LT"/>
        </w:rPr>
        <w:t>LĖŠOS. MOKINIO KREPŠELI</w:t>
      </w:r>
      <w:r w:rsidR="00FF4A30">
        <w:rPr>
          <w:rFonts w:ascii="Times New Roman" w:eastAsia="Calibri" w:hAnsi="Times New Roman" w:cs="Times New Roman"/>
          <w:b/>
          <w:sz w:val="24"/>
          <w:szCs w:val="24"/>
          <w:lang w:eastAsia="lt-LT"/>
        </w:rPr>
        <w:t>O IR KITŲ LĖŠŲ PANAUDOJIMAS 2018</w:t>
      </w:r>
      <w:r w:rsidRPr="0095069C">
        <w:rPr>
          <w:rFonts w:ascii="Times New Roman" w:eastAsia="Calibri" w:hAnsi="Times New Roman" w:cs="Times New Roman"/>
          <w:b/>
          <w:sz w:val="24"/>
          <w:szCs w:val="24"/>
          <w:lang w:eastAsia="lt-LT"/>
        </w:rPr>
        <w:t xml:space="preserve"> M.</w:t>
      </w:r>
    </w:p>
    <w:p w:rsidR="00FF4A30" w:rsidRPr="00FF4A30" w:rsidRDefault="00FF4A30" w:rsidP="00FF4A30">
      <w:pPr>
        <w:ind w:firstLine="0"/>
        <w:jc w:val="left"/>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78"/>
        <w:gridCol w:w="2464"/>
        <w:gridCol w:w="2464"/>
      </w:tblGrid>
      <w:tr w:rsidR="00FF4A30" w:rsidRPr="00FF4A30" w:rsidTr="00A27CDF">
        <w:tc>
          <w:tcPr>
            <w:tcW w:w="64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Eil.</w:t>
            </w:r>
          </w:p>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Nr.</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Lėšų pavadinimas ir straipsniai</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Skirta</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Panaudota</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b/>
                <w:sz w:val="24"/>
                <w:szCs w:val="24"/>
                <w:lang w:eastAsia="lt-LT"/>
              </w:rPr>
              <w:t>1</w:t>
            </w:r>
            <w:r w:rsidRPr="00FF4A30">
              <w:rPr>
                <w:rFonts w:ascii="Times New Roman" w:eastAsia="Times New Roman" w:hAnsi="Times New Roman" w:cs="Times New Roman"/>
                <w:sz w:val="24"/>
                <w:szCs w:val="24"/>
                <w:lang w:eastAsia="lt-LT"/>
              </w:rPr>
              <w:t>.</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Mokinio krepšelio lėšos</w:t>
            </w:r>
          </w:p>
        </w:tc>
        <w:tc>
          <w:tcPr>
            <w:tcW w:w="2464"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p>
        </w:tc>
        <w:tc>
          <w:tcPr>
            <w:tcW w:w="2464"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p>
        </w:tc>
      </w:tr>
      <w:tr w:rsidR="00FF4A30" w:rsidRPr="00FF4A30" w:rsidTr="00A27CDF">
        <w:tc>
          <w:tcPr>
            <w:tcW w:w="64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1.1</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Darbo užmokestis ir socialinės išmokos(2d.už nedarbingumą)</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115700</w:t>
            </w:r>
          </w:p>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1081</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115700</w:t>
            </w:r>
          </w:p>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1081</w:t>
            </w:r>
          </w:p>
        </w:tc>
      </w:tr>
      <w:tr w:rsidR="00FF4A30" w:rsidRPr="00FF4A30" w:rsidTr="00A27CDF">
        <w:tc>
          <w:tcPr>
            <w:tcW w:w="64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1.2</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Sodra</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34578</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34578</w:t>
            </w:r>
          </w:p>
        </w:tc>
      </w:tr>
      <w:tr w:rsidR="00FF4A30" w:rsidRPr="00FF4A30" w:rsidTr="00A27CDF">
        <w:tc>
          <w:tcPr>
            <w:tcW w:w="64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1.3</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Ugdymo priemonės:</w:t>
            </w:r>
          </w:p>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Sekcijos žaislams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2650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2650</w:t>
            </w:r>
          </w:p>
        </w:tc>
      </w:tr>
      <w:tr w:rsidR="00FF4A30" w:rsidRPr="00FF4A30" w:rsidTr="00A27CDF">
        <w:tc>
          <w:tcPr>
            <w:tcW w:w="64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1.4</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Kvalifikacijos kėlimas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667</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667</w:t>
            </w:r>
          </w:p>
        </w:tc>
      </w:tr>
      <w:tr w:rsidR="00FF4A30" w:rsidRPr="00FF4A30" w:rsidTr="00A27CDF">
        <w:tc>
          <w:tcPr>
            <w:tcW w:w="64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1.5</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Kitos paslaugos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924</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924</w:t>
            </w:r>
          </w:p>
        </w:tc>
      </w:tr>
      <w:tr w:rsidR="00FF4A30" w:rsidRPr="00FF4A30" w:rsidTr="00A27CDF">
        <w:tc>
          <w:tcPr>
            <w:tcW w:w="64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Iš viso:</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155600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155600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2.</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Savarankiškų funkcijų lėšos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2.1</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Darbo užmokestis ir socialinės išmokos (2d.</w:t>
            </w:r>
            <w:r w:rsidR="003012F4">
              <w:rPr>
                <w:rFonts w:ascii="Times New Roman" w:eastAsia="Times New Roman" w:hAnsi="Times New Roman" w:cs="Times New Roman"/>
                <w:sz w:val="24"/>
                <w:szCs w:val="24"/>
                <w:lang w:eastAsia="lt-LT"/>
              </w:rPr>
              <w:t xml:space="preserve"> </w:t>
            </w:r>
            <w:bookmarkStart w:id="0" w:name="_GoBack"/>
            <w:bookmarkEnd w:id="0"/>
            <w:r w:rsidRPr="00FF4A30">
              <w:rPr>
                <w:rFonts w:ascii="Times New Roman" w:eastAsia="Times New Roman" w:hAnsi="Times New Roman" w:cs="Times New Roman"/>
                <w:sz w:val="24"/>
                <w:szCs w:val="24"/>
                <w:lang w:eastAsia="lt-LT"/>
              </w:rPr>
              <w:t>už nedarbingumą)</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236500</w:t>
            </w:r>
          </w:p>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1410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236500</w:t>
            </w:r>
          </w:p>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1410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2.2</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Sodra</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70957</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70957</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2.3</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Mityba</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3600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3600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2.4</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Medikamentai</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253</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253</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2.5</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Ryšių paslaugos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284</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284</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2.6</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Kvalifikacijos kėlimas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680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680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lastRenderedPageBreak/>
              <w:t>2.7</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Komunalinės paslaugos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27767</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27767</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2.8</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Kitos paslaugos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2000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2000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2.9</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bCs/>
                <w:kern w:val="32"/>
                <w:sz w:val="24"/>
                <w:szCs w:val="24"/>
                <w:lang w:eastAsia="lt-LT"/>
              </w:rPr>
              <w:t>Kitos prekės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6549</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6549</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color w:val="404040"/>
                <w:sz w:val="24"/>
                <w:szCs w:val="24"/>
                <w:lang w:eastAsia="lt-LT"/>
              </w:rPr>
            </w:pPr>
            <w:r w:rsidRPr="00FF4A30">
              <w:rPr>
                <w:rFonts w:ascii="Times New Roman" w:eastAsia="Times New Roman" w:hAnsi="Times New Roman" w:cs="Times New Roman"/>
                <w:b/>
                <w:color w:val="404040"/>
                <w:sz w:val="24"/>
                <w:szCs w:val="24"/>
                <w:lang w:eastAsia="lt-LT"/>
              </w:rPr>
              <w:t>Iš viso:</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35000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35000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3.</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color w:val="404040"/>
                <w:sz w:val="24"/>
                <w:szCs w:val="24"/>
                <w:lang w:eastAsia="lt-LT"/>
              </w:rPr>
            </w:pPr>
            <w:r w:rsidRPr="00FF4A30">
              <w:rPr>
                <w:rFonts w:ascii="Times New Roman" w:eastAsia="Times New Roman" w:hAnsi="Times New Roman" w:cs="Times New Roman"/>
                <w:b/>
                <w:color w:val="404040"/>
                <w:sz w:val="24"/>
                <w:szCs w:val="24"/>
                <w:lang w:eastAsia="lt-LT"/>
              </w:rPr>
              <w:t>Paramos lėšos (GPM-2 proc.)</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3.1</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Ugdymo priemonės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1036</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1036</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3.2</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 xml:space="preserve">Kvalifikacijos kėlimas  </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3.3</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Kitos paslaugos(draudimas, projektas su Slovėnija, profesinės rizikos vertinimas)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478,50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478,50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Iš viso:</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1574,50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1574,50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4.</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b/>
                <w:sz w:val="24"/>
                <w:szCs w:val="24"/>
                <w:lang w:eastAsia="lt-LT"/>
              </w:rPr>
              <w:t>Specialiųjų programų lėšos (Tėvų mokesčiai)</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4.1</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Mityba</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47526</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47526</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4.2</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Kitos prekės ir paslaugos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7093</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7093</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4,3</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Komunalinės paslaugos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308</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308</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Iš viso:</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54927</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54927</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5.</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Deleguotos funkcijos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5.1</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Darbo užmokestis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908,07</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908,07</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5.2</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Sodra</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289,5</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289,5</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5.3</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Kitos prekės ir paslaugos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50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50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Iš viso:</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1247,57</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1247,57</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Pedagoginių darbuotojų skaičiaus optimizavimui</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6.1</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Darbo užmokestis</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4134</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4134</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6.2</w:t>
            </w: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Sodra</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1260</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1260</w:t>
            </w:r>
          </w:p>
        </w:tc>
      </w:tr>
      <w:tr w:rsidR="00FF4A30" w:rsidRPr="00FF4A30" w:rsidTr="00A27CDF">
        <w:tc>
          <w:tcPr>
            <w:tcW w:w="648"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p>
        </w:tc>
        <w:tc>
          <w:tcPr>
            <w:tcW w:w="4278" w:type="dxa"/>
            <w:shd w:val="clear" w:color="auto" w:fill="auto"/>
          </w:tcPr>
          <w:p w:rsidR="00FF4A30" w:rsidRPr="00FF4A30" w:rsidRDefault="00FF4A30" w:rsidP="00FF4A30">
            <w:pPr>
              <w:ind w:firstLine="0"/>
              <w:jc w:val="left"/>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Iš viso</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5394</w:t>
            </w:r>
          </w:p>
        </w:tc>
        <w:tc>
          <w:tcPr>
            <w:tcW w:w="2464" w:type="dxa"/>
            <w:shd w:val="clear" w:color="auto" w:fill="auto"/>
          </w:tcPr>
          <w:p w:rsidR="00FF4A30" w:rsidRPr="00FF4A30" w:rsidRDefault="00FF4A30" w:rsidP="00FF4A30">
            <w:pPr>
              <w:ind w:firstLine="0"/>
              <w:jc w:val="center"/>
              <w:rPr>
                <w:rFonts w:ascii="Times New Roman" w:eastAsia="Times New Roman" w:hAnsi="Times New Roman" w:cs="Times New Roman"/>
                <w:b/>
                <w:sz w:val="24"/>
                <w:szCs w:val="24"/>
                <w:lang w:eastAsia="lt-LT"/>
              </w:rPr>
            </w:pPr>
            <w:r w:rsidRPr="00FF4A30">
              <w:rPr>
                <w:rFonts w:ascii="Times New Roman" w:eastAsia="Times New Roman" w:hAnsi="Times New Roman" w:cs="Times New Roman"/>
                <w:b/>
                <w:sz w:val="24"/>
                <w:szCs w:val="24"/>
                <w:lang w:eastAsia="lt-LT"/>
              </w:rPr>
              <w:t>5394</w:t>
            </w:r>
          </w:p>
        </w:tc>
      </w:tr>
    </w:tbl>
    <w:p w:rsidR="00FF4A30" w:rsidRPr="00FF4A30" w:rsidRDefault="00FF4A30" w:rsidP="00FF4A30">
      <w:pPr>
        <w:ind w:firstLine="0"/>
        <w:jc w:val="left"/>
        <w:rPr>
          <w:rFonts w:ascii="Times New Roman" w:eastAsia="Times New Roman" w:hAnsi="Times New Roman" w:cs="Times New Roman"/>
          <w:sz w:val="24"/>
          <w:szCs w:val="24"/>
          <w:lang w:eastAsia="lt-LT"/>
        </w:rPr>
      </w:pPr>
    </w:p>
    <w:p w:rsidR="00D748E1" w:rsidRPr="002078B1" w:rsidRDefault="00FF4A30" w:rsidP="002078B1">
      <w:pPr>
        <w:ind w:firstLine="0"/>
        <w:jc w:val="left"/>
        <w:rPr>
          <w:rFonts w:ascii="Times New Roman" w:eastAsia="Times New Roman" w:hAnsi="Times New Roman" w:cs="Times New Roman"/>
          <w:sz w:val="24"/>
          <w:szCs w:val="24"/>
          <w:lang w:eastAsia="lt-LT"/>
        </w:rPr>
      </w:pPr>
      <w:r w:rsidRPr="00FF4A30">
        <w:rPr>
          <w:rFonts w:ascii="Times New Roman" w:eastAsia="Times New Roman" w:hAnsi="Times New Roman" w:cs="Times New Roman"/>
          <w:sz w:val="24"/>
          <w:szCs w:val="24"/>
          <w:lang w:eastAsia="lt-LT"/>
        </w:rPr>
        <w:t>1 mokinio krepšelio vaikui tenka 845 Eur.</w:t>
      </w:r>
    </w:p>
    <w:p w:rsidR="00D748E1" w:rsidRPr="0095069C" w:rsidRDefault="00D748E1" w:rsidP="002046F3">
      <w:pPr>
        <w:tabs>
          <w:tab w:val="left" w:pos="1134"/>
        </w:tabs>
        <w:ind w:firstLine="0"/>
        <w:rPr>
          <w:rFonts w:ascii="Times New Roman" w:eastAsia="Times New Roman" w:hAnsi="Times New Roman" w:cs="Times New Roman"/>
          <w:b/>
          <w:sz w:val="24"/>
          <w:szCs w:val="24"/>
        </w:rPr>
      </w:pPr>
    </w:p>
    <w:p w:rsidR="0095069C" w:rsidRPr="0095069C" w:rsidRDefault="0095069C" w:rsidP="0095069C">
      <w:pPr>
        <w:tabs>
          <w:tab w:val="left" w:pos="1134"/>
        </w:tabs>
        <w:ind w:firstLine="0"/>
        <w:jc w:val="center"/>
        <w:rPr>
          <w:rFonts w:ascii="Times New Roman" w:eastAsia="Times New Roman" w:hAnsi="Times New Roman" w:cs="Times New Roman"/>
          <w:b/>
          <w:sz w:val="24"/>
          <w:szCs w:val="24"/>
        </w:rPr>
      </w:pPr>
      <w:r w:rsidRPr="0095069C">
        <w:rPr>
          <w:rFonts w:ascii="Times New Roman" w:eastAsia="Times New Roman" w:hAnsi="Times New Roman" w:cs="Times New Roman"/>
          <w:b/>
          <w:sz w:val="24"/>
          <w:szCs w:val="24"/>
        </w:rPr>
        <w:t>VIII SKYRIUS</w:t>
      </w:r>
    </w:p>
    <w:p w:rsidR="0095069C" w:rsidRDefault="0095069C" w:rsidP="00D748E1">
      <w:pPr>
        <w:tabs>
          <w:tab w:val="left" w:pos="1134"/>
        </w:tabs>
        <w:ind w:firstLine="0"/>
        <w:jc w:val="center"/>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UGDYMOSI APLINKOS IR SĄLYGŲ GERINIMAS</w:t>
      </w:r>
    </w:p>
    <w:p w:rsidR="00D748E1" w:rsidRPr="0095069C" w:rsidRDefault="00D748E1" w:rsidP="00D748E1">
      <w:pPr>
        <w:tabs>
          <w:tab w:val="left" w:pos="1134"/>
        </w:tabs>
        <w:ind w:firstLine="0"/>
        <w:jc w:val="center"/>
        <w:rPr>
          <w:rFonts w:ascii="Times New Roman" w:eastAsia="Calibri" w:hAnsi="Times New Roman" w:cs="Times New Roman"/>
          <w:b/>
          <w:sz w:val="24"/>
          <w:szCs w:val="24"/>
          <w:lang w:eastAsia="lt-LT"/>
        </w:rPr>
      </w:pPr>
    </w:p>
    <w:p w:rsidR="00FA7A11" w:rsidRDefault="0095069C" w:rsidP="00FA7A11">
      <w:pPr>
        <w:tabs>
          <w:tab w:val="left" w:pos="1134"/>
        </w:tabs>
        <w:ind w:firstLine="993"/>
        <w:rPr>
          <w:rFonts w:ascii="Times New Roman" w:eastAsia="Calibri" w:hAnsi="Times New Roman" w:cs="Times New Roman"/>
          <w:b/>
          <w:sz w:val="24"/>
          <w:szCs w:val="24"/>
          <w:lang w:eastAsia="lt-LT"/>
        </w:rPr>
      </w:pPr>
      <w:r w:rsidRPr="0095069C">
        <w:rPr>
          <w:rFonts w:ascii="Times New Roman" w:eastAsia="Times New Roman" w:hAnsi="Times New Roman" w:cs="Times New Roman"/>
          <w:b/>
          <w:sz w:val="24"/>
          <w:szCs w:val="24"/>
          <w:lang w:eastAsia="lt-LT"/>
        </w:rPr>
        <w:t xml:space="preserve">19. </w:t>
      </w:r>
      <w:r w:rsidR="00423689" w:rsidRPr="00423689">
        <w:rPr>
          <w:rFonts w:ascii="Times New Roman" w:eastAsia="Times New Roman" w:hAnsi="Times New Roman" w:cs="Times New Roman"/>
          <w:b/>
          <w:sz w:val="24"/>
          <w:szCs w:val="24"/>
          <w:lang w:eastAsia="lt-LT"/>
        </w:rPr>
        <w:t xml:space="preserve">Sėkmingai vykdyti viešieji pirkimai. </w:t>
      </w:r>
      <w:r w:rsidR="00423689">
        <w:rPr>
          <w:rFonts w:ascii="Times New Roman" w:eastAsia="Times New Roman" w:hAnsi="Times New Roman" w:cs="Times New Roman"/>
          <w:b/>
          <w:sz w:val="24"/>
          <w:szCs w:val="24"/>
          <w:lang w:eastAsia="lt-LT"/>
        </w:rPr>
        <w:t xml:space="preserve"> </w:t>
      </w:r>
      <w:r w:rsidR="00934DC0">
        <w:rPr>
          <w:rFonts w:ascii="Times New Roman" w:eastAsia="Times New Roman" w:hAnsi="Times New Roman" w:cs="Times New Roman"/>
          <w:b/>
          <w:sz w:val="24"/>
          <w:szCs w:val="24"/>
          <w:lang w:eastAsia="lt-LT"/>
        </w:rPr>
        <w:t>Turtinta materialinės bazė</w:t>
      </w:r>
      <w:r w:rsidRPr="0095069C">
        <w:rPr>
          <w:rFonts w:ascii="Times New Roman" w:eastAsia="Times New Roman" w:hAnsi="Times New Roman" w:cs="Times New Roman"/>
          <w:b/>
          <w:sz w:val="24"/>
          <w:szCs w:val="24"/>
          <w:lang w:eastAsia="lt-LT"/>
        </w:rPr>
        <w:t>.</w:t>
      </w:r>
    </w:p>
    <w:p w:rsidR="0095069C" w:rsidRPr="00FA7A11" w:rsidRDefault="002046F3" w:rsidP="00FA7A11">
      <w:pPr>
        <w:tabs>
          <w:tab w:val="left" w:pos="1134"/>
        </w:tabs>
        <w:ind w:firstLine="993"/>
        <w:rPr>
          <w:rFonts w:ascii="Times New Roman" w:eastAsia="Calibri" w:hAnsi="Times New Roman" w:cs="Times New Roman"/>
          <w:b/>
          <w:sz w:val="24"/>
          <w:szCs w:val="24"/>
          <w:lang w:eastAsia="lt-LT"/>
        </w:rPr>
      </w:pPr>
      <w:r>
        <w:rPr>
          <w:rFonts w:ascii="Times New Roman" w:eastAsia="Times New Roman" w:hAnsi="Times New Roman" w:cs="Times New Roman"/>
          <w:sz w:val="24"/>
          <w:szCs w:val="24"/>
          <w:lang w:eastAsia="lt-LT"/>
        </w:rPr>
        <w:t>2018</w:t>
      </w:r>
      <w:r w:rsidR="0095069C" w:rsidRPr="0095069C">
        <w:rPr>
          <w:rFonts w:ascii="Times New Roman" w:eastAsia="Times New Roman" w:hAnsi="Times New Roman" w:cs="Times New Roman"/>
          <w:sz w:val="24"/>
          <w:szCs w:val="24"/>
          <w:lang w:eastAsia="lt-LT"/>
        </w:rPr>
        <w:t xml:space="preserve"> m. iš mokinio krepšelio, savivaldybės biudžeto lėšų ir specialiosios programos lėšų įsigyta: </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t</w:t>
      </w:r>
      <w:r w:rsidRPr="00B33EDC">
        <w:rPr>
          <w:rFonts w:ascii="Times New Roman" w:eastAsia="Calibri" w:hAnsi="Times New Roman" w:cs="Times New Roman"/>
          <w:sz w:val="24"/>
          <w:szCs w:val="24"/>
          <w:lang w:eastAsia="lt-LT"/>
        </w:rPr>
        <w:t>echninės priemonės (kompiuteriai, spausdintuvai) (2570,00 Eur);</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p</w:t>
      </w:r>
      <w:r w:rsidRPr="00B33EDC">
        <w:rPr>
          <w:rFonts w:ascii="Times New Roman" w:eastAsia="Calibri" w:hAnsi="Times New Roman" w:cs="Times New Roman"/>
          <w:sz w:val="24"/>
          <w:szCs w:val="24"/>
          <w:lang w:eastAsia="lt-LT"/>
        </w:rPr>
        <w:t>riemonės ugdomajai veiklai, žaislai, žaidimai (1230,00 Eur);</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b</w:t>
      </w:r>
      <w:r w:rsidRPr="00B33EDC">
        <w:rPr>
          <w:rFonts w:ascii="Times New Roman" w:eastAsia="Calibri" w:hAnsi="Times New Roman" w:cs="Times New Roman"/>
          <w:sz w:val="24"/>
          <w:szCs w:val="24"/>
          <w:lang w:eastAsia="lt-LT"/>
        </w:rPr>
        <w:t>aldai (4688,00 Eur)</w:t>
      </w:r>
      <w:r>
        <w:rPr>
          <w:rFonts w:ascii="Times New Roman" w:eastAsia="Calibri" w:hAnsi="Times New Roman" w:cs="Times New Roman"/>
          <w:sz w:val="24"/>
          <w:szCs w:val="24"/>
          <w:lang w:eastAsia="lt-LT"/>
        </w:rPr>
        <w:t>,</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v</w:t>
      </w:r>
      <w:r w:rsidRPr="00B33EDC">
        <w:rPr>
          <w:rFonts w:ascii="Times New Roman" w:eastAsia="Calibri" w:hAnsi="Times New Roman" w:cs="Times New Roman"/>
          <w:sz w:val="24"/>
          <w:szCs w:val="24"/>
          <w:lang w:eastAsia="lt-LT"/>
        </w:rPr>
        <w:t>irtuvei įranga  (468,00 Eur);</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r</w:t>
      </w:r>
      <w:r w:rsidRPr="00B33EDC">
        <w:rPr>
          <w:rFonts w:ascii="Times New Roman" w:eastAsia="Calibri" w:hAnsi="Times New Roman" w:cs="Times New Roman"/>
          <w:sz w:val="24"/>
          <w:szCs w:val="24"/>
          <w:lang w:eastAsia="lt-LT"/>
        </w:rPr>
        <w:t>oletai langams (1100,00 Eur);</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p</w:t>
      </w:r>
      <w:r w:rsidRPr="00B33EDC">
        <w:rPr>
          <w:rFonts w:ascii="Times New Roman" w:eastAsia="Calibri" w:hAnsi="Times New Roman" w:cs="Times New Roman"/>
          <w:sz w:val="24"/>
          <w:szCs w:val="24"/>
          <w:lang w:eastAsia="lt-LT"/>
        </w:rPr>
        <w:t>atalynė ir kilimai (1908,00 Eur)</w:t>
      </w:r>
      <w:r>
        <w:rPr>
          <w:rFonts w:ascii="Times New Roman" w:eastAsia="Calibri" w:hAnsi="Times New Roman" w:cs="Times New Roman"/>
          <w:sz w:val="24"/>
          <w:szCs w:val="24"/>
          <w:lang w:eastAsia="lt-LT"/>
        </w:rPr>
        <w:t>,</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m</w:t>
      </w:r>
      <w:r w:rsidRPr="00B33EDC">
        <w:rPr>
          <w:rFonts w:ascii="Times New Roman" w:eastAsia="Calibri" w:hAnsi="Times New Roman" w:cs="Times New Roman"/>
          <w:sz w:val="24"/>
          <w:szCs w:val="24"/>
          <w:lang w:eastAsia="lt-LT"/>
        </w:rPr>
        <w:t>ažavertis inventorius (4246,64 Eur)</w:t>
      </w:r>
      <w:r>
        <w:rPr>
          <w:rFonts w:ascii="Times New Roman" w:eastAsia="Calibri" w:hAnsi="Times New Roman" w:cs="Times New Roman"/>
          <w:sz w:val="24"/>
          <w:szCs w:val="24"/>
          <w:lang w:eastAsia="lt-LT"/>
        </w:rPr>
        <w:t>,</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m</w:t>
      </w:r>
      <w:r w:rsidRPr="00B33EDC">
        <w:rPr>
          <w:rFonts w:ascii="Times New Roman" w:eastAsia="Calibri" w:hAnsi="Times New Roman" w:cs="Times New Roman"/>
          <w:sz w:val="24"/>
          <w:szCs w:val="24"/>
          <w:lang w:eastAsia="lt-LT"/>
        </w:rPr>
        <w:t>edicinos reikmenys (128,87 Eur)</w:t>
      </w:r>
      <w:r>
        <w:rPr>
          <w:rFonts w:ascii="Times New Roman" w:eastAsia="Calibri" w:hAnsi="Times New Roman" w:cs="Times New Roman"/>
          <w:sz w:val="24"/>
          <w:szCs w:val="24"/>
          <w:lang w:eastAsia="lt-LT"/>
        </w:rPr>
        <w:t>,</w:t>
      </w:r>
      <w:r w:rsidRPr="00B33EDC">
        <w:rPr>
          <w:rFonts w:ascii="Times New Roman" w:eastAsia="Calibri" w:hAnsi="Times New Roman" w:cs="Times New Roman"/>
          <w:sz w:val="24"/>
          <w:szCs w:val="24"/>
          <w:lang w:eastAsia="lt-LT"/>
        </w:rPr>
        <w:t xml:space="preserve"> </w:t>
      </w:r>
    </w:p>
    <w:p w:rsidR="00B33EDC" w:rsidRPr="00B33EDC"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p</w:t>
      </w:r>
      <w:r w:rsidRPr="00B33EDC">
        <w:rPr>
          <w:rFonts w:ascii="Times New Roman" w:eastAsia="Calibri" w:hAnsi="Times New Roman" w:cs="Times New Roman"/>
          <w:sz w:val="24"/>
          <w:szCs w:val="24"/>
          <w:lang w:eastAsia="lt-LT"/>
        </w:rPr>
        <w:t>aslaugos (išskyrus komunalines) (2720,60 Eur)</w:t>
      </w:r>
      <w:r>
        <w:rPr>
          <w:rFonts w:ascii="Times New Roman" w:eastAsia="Calibri" w:hAnsi="Times New Roman" w:cs="Times New Roman"/>
          <w:sz w:val="24"/>
          <w:szCs w:val="24"/>
          <w:lang w:eastAsia="lt-LT"/>
        </w:rPr>
        <w:t>,</w:t>
      </w:r>
    </w:p>
    <w:p w:rsidR="00AF6D70" w:rsidRDefault="00B33EDC" w:rsidP="00B33EDC">
      <w:pPr>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ab/>
        <w:t>e</w:t>
      </w:r>
      <w:r w:rsidRPr="00B33EDC">
        <w:rPr>
          <w:rFonts w:ascii="Times New Roman" w:eastAsia="Calibri" w:hAnsi="Times New Roman" w:cs="Times New Roman"/>
          <w:sz w:val="24"/>
          <w:szCs w:val="24"/>
          <w:lang w:eastAsia="lt-LT"/>
        </w:rPr>
        <w:t>inamam remontui skirta (1584,52 Eur)</w:t>
      </w:r>
      <w:r>
        <w:rPr>
          <w:rFonts w:ascii="Times New Roman" w:eastAsia="Calibri" w:hAnsi="Times New Roman" w:cs="Times New Roman"/>
          <w:sz w:val="24"/>
          <w:szCs w:val="24"/>
          <w:lang w:eastAsia="lt-LT"/>
        </w:rPr>
        <w:t>.</w:t>
      </w:r>
    </w:p>
    <w:p w:rsidR="00B33EDC" w:rsidRDefault="00B33EDC" w:rsidP="00B33EDC">
      <w:pPr>
        <w:jc w:val="left"/>
        <w:rPr>
          <w:rFonts w:ascii="Times New Roman" w:eastAsia="Calibri" w:hAnsi="Times New Roman" w:cs="Times New Roman"/>
          <w:sz w:val="24"/>
          <w:szCs w:val="24"/>
          <w:lang w:eastAsia="lt-LT"/>
        </w:rPr>
      </w:pPr>
    </w:p>
    <w:p w:rsidR="00AF6D70" w:rsidRPr="00AF6D70" w:rsidRDefault="00AF6D70" w:rsidP="00AF6D70">
      <w:pPr>
        <w:jc w:val="left"/>
        <w:rPr>
          <w:rFonts w:ascii="Times New Roman" w:eastAsia="Calibri" w:hAnsi="Times New Roman" w:cs="Times New Roman"/>
          <w:sz w:val="24"/>
          <w:szCs w:val="24"/>
          <w:lang w:eastAsia="lt-LT"/>
        </w:rPr>
      </w:pPr>
      <w:r w:rsidRPr="00AF6D70">
        <w:rPr>
          <w:rFonts w:ascii="Times New Roman" w:eastAsia="Calibri" w:hAnsi="Times New Roman" w:cs="Times New Roman"/>
          <w:sz w:val="24"/>
          <w:szCs w:val="24"/>
          <w:lang w:eastAsia="lt-LT"/>
        </w:rPr>
        <w:t>Atnaujinta materialinė bazė už 11 964 Eur (naujai įkurtos 1-os grupės, 1-o kabineto baldai,</w:t>
      </w:r>
    </w:p>
    <w:p w:rsidR="00AF6D70" w:rsidRPr="00D748E1" w:rsidRDefault="00AF6D70" w:rsidP="00AF6D70">
      <w:pPr>
        <w:ind w:firstLine="0"/>
        <w:jc w:val="left"/>
        <w:rPr>
          <w:rFonts w:ascii="Times New Roman" w:eastAsia="Calibri" w:hAnsi="Times New Roman" w:cs="Times New Roman"/>
          <w:sz w:val="24"/>
          <w:szCs w:val="24"/>
          <w:lang w:eastAsia="lt-LT"/>
        </w:rPr>
      </w:pPr>
      <w:r w:rsidRPr="00AF6D70">
        <w:rPr>
          <w:rFonts w:ascii="Times New Roman" w:eastAsia="Calibri" w:hAnsi="Times New Roman" w:cs="Times New Roman"/>
          <w:sz w:val="24"/>
          <w:szCs w:val="24"/>
          <w:lang w:eastAsia="lt-LT"/>
        </w:rPr>
        <w:lastRenderedPageBreak/>
        <w:t>priemonės ugdomajai veiklai, žaislai, daugiafunkcinis spausdintuvas, roletai 4-ių grupių langams, patalynė ir 7 kilimai), įsigyta kitų priemonių ir paslaugų (išskyrus komunalines) už 8 680 Eur. Iš viso panaudota 20 644 Eur.</w:t>
      </w:r>
    </w:p>
    <w:p w:rsidR="0095069C" w:rsidRPr="0095069C" w:rsidRDefault="0095069C" w:rsidP="0095069C">
      <w:pPr>
        <w:ind w:firstLine="993"/>
        <w:rPr>
          <w:rFonts w:ascii="Times New Roman" w:eastAsia="Calibri" w:hAnsi="Times New Roman" w:cs="Times New Roman"/>
          <w:sz w:val="24"/>
          <w:szCs w:val="24"/>
          <w:lang w:eastAsia="lt-LT"/>
        </w:rPr>
      </w:pPr>
      <w:r w:rsidRPr="0095069C">
        <w:rPr>
          <w:rFonts w:ascii="Times New Roman" w:eastAsia="Times New Roman" w:hAnsi="Times New Roman" w:cs="Times New Roman"/>
          <w:sz w:val="24"/>
          <w:szCs w:val="24"/>
          <w:lang w:eastAsia="lt-LT"/>
        </w:rPr>
        <w:t>Pastoviai tvarkoma darželio teritorija, kiemo inventorius:</w:t>
      </w:r>
      <w:r w:rsidRPr="0095069C">
        <w:rPr>
          <w:rFonts w:ascii="Times New Roman" w:eastAsia="Calibri" w:hAnsi="Times New Roman" w:cs="Times New Roman"/>
          <w:sz w:val="24"/>
          <w:szCs w:val="24"/>
          <w:lang w:eastAsia="lt-LT"/>
        </w:rPr>
        <w:t xml:space="preserve"> </w:t>
      </w:r>
      <w:r w:rsidRPr="0095069C">
        <w:rPr>
          <w:rFonts w:ascii="Times New Roman" w:eastAsia="Times New Roman" w:hAnsi="Times New Roman" w:cs="Times New Roman"/>
          <w:sz w:val="24"/>
          <w:szCs w:val="24"/>
          <w:lang w:eastAsia="lt-LT"/>
        </w:rPr>
        <w:t>perdažyti kiemo įrengimai</w:t>
      </w:r>
      <w:r w:rsidR="008B05E7">
        <w:rPr>
          <w:rFonts w:ascii="Times New Roman" w:eastAsia="Calibri" w:hAnsi="Times New Roman" w:cs="Times New Roman"/>
          <w:sz w:val="24"/>
          <w:szCs w:val="24"/>
          <w:lang w:eastAsia="lt-LT"/>
        </w:rPr>
        <w:t>, atnaujinti smėlio dėžių uždengimai</w:t>
      </w:r>
      <w:r w:rsidRPr="0095069C">
        <w:rPr>
          <w:rFonts w:ascii="Times New Roman" w:eastAsia="Calibri" w:hAnsi="Times New Roman" w:cs="Times New Roman"/>
          <w:sz w:val="24"/>
          <w:szCs w:val="24"/>
          <w:lang w:eastAsia="lt-LT"/>
        </w:rPr>
        <w:t>, apsaugai nuo užteršimo.</w:t>
      </w:r>
    </w:p>
    <w:p w:rsidR="0095069C" w:rsidRPr="0095069C" w:rsidRDefault="0095069C" w:rsidP="0095069C">
      <w:pPr>
        <w:ind w:firstLine="993"/>
        <w:rPr>
          <w:rFonts w:ascii="Times New Roman" w:eastAsia="Calibri" w:hAnsi="Times New Roman" w:cs="Times New Roman"/>
          <w:sz w:val="24"/>
          <w:szCs w:val="24"/>
          <w:lang w:eastAsia="lt-LT"/>
        </w:rPr>
      </w:pPr>
      <w:r w:rsidRPr="0095069C">
        <w:rPr>
          <w:rFonts w:ascii="Times New Roman" w:eastAsia="Times New Roman" w:hAnsi="Times New Roman" w:cs="Times New Roman"/>
          <w:sz w:val="24"/>
          <w:szCs w:val="24"/>
          <w:lang w:eastAsia="lt-LT"/>
        </w:rPr>
        <w:t xml:space="preserve">Nuolat atliekamas einamasis patalpų remontas, </w:t>
      </w:r>
      <w:r w:rsidRPr="0095069C">
        <w:rPr>
          <w:rFonts w:ascii="Times New Roman" w:eastAsia="Calibri" w:hAnsi="Times New Roman" w:cs="Times New Roman"/>
          <w:sz w:val="24"/>
          <w:szCs w:val="24"/>
          <w:lang w:eastAsia="lt-LT"/>
        </w:rPr>
        <w:t>grupės aprūpinamos reikiamu inventoriumi, valymo ir kitomis higienos priemonėmis sanitariniam stoviui užtikrinti.</w:t>
      </w:r>
    </w:p>
    <w:p w:rsidR="0095069C" w:rsidRPr="0095069C" w:rsidRDefault="0095069C" w:rsidP="0095069C">
      <w:pPr>
        <w:ind w:firstLine="993"/>
        <w:rPr>
          <w:rFonts w:ascii="Times New Roman" w:eastAsia="Calibri" w:hAnsi="Times New Roman" w:cs="Times New Roman"/>
          <w:b/>
          <w:sz w:val="24"/>
          <w:szCs w:val="24"/>
          <w:lang w:eastAsia="lt-LT"/>
        </w:rPr>
      </w:pPr>
      <w:r w:rsidRPr="0095069C">
        <w:rPr>
          <w:rFonts w:ascii="Times New Roman" w:eastAsia="Calibri" w:hAnsi="Times New Roman" w:cs="Times New Roman"/>
          <w:b/>
          <w:sz w:val="24"/>
          <w:szCs w:val="24"/>
          <w:lang w:eastAsia="lt-LT"/>
        </w:rPr>
        <w:t>20.</w:t>
      </w:r>
      <w:r w:rsidR="00D9505E">
        <w:rPr>
          <w:rFonts w:ascii="Times New Roman" w:eastAsia="Calibri" w:hAnsi="Times New Roman" w:cs="Times New Roman"/>
          <w:b/>
          <w:sz w:val="24"/>
          <w:szCs w:val="24"/>
          <w:lang w:eastAsia="lt-LT"/>
        </w:rPr>
        <w:t xml:space="preserve"> Informacinių technologijų bazė:</w:t>
      </w:r>
    </w:p>
    <w:p w:rsidR="0095069C" w:rsidRPr="0095069C" w:rsidRDefault="0095069C" w:rsidP="0095069C">
      <w:pPr>
        <w:ind w:firstLine="993"/>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20.1. Lopšelyje-darželyje „Žibutė“ kompiuterizuota 11 darbo vietų, turi prieigą prie interneto. Kompiuteriai: 6 kompiuteriai, skirti administravimui; 5 – ugdymui,  esantys ugdymo patalpose (metodi</w:t>
      </w:r>
      <w:r w:rsidR="00043B22">
        <w:rPr>
          <w:rFonts w:ascii="Times New Roman" w:eastAsia="Calibri" w:hAnsi="Times New Roman" w:cs="Times New Roman"/>
          <w:sz w:val="24"/>
          <w:szCs w:val="24"/>
          <w:lang w:eastAsia="lt-LT"/>
        </w:rPr>
        <w:t>-</w:t>
      </w:r>
      <w:r w:rsidRPr="0095069C">
        <w:rPr>
          <w:rFonts w:ascii="Times New Roman" w:eastAsia="Calibri" w:hAnsi="Times New Roman" w:cs="Times New Roman"/>
          <w:sz w:val="24"/>
          <w:szCs w:val="24"/>
          <w:lang w:eastAsia="lt-LT"/>
        </w:rPr>
        <w:t>niame, socialinio pedagogo, logopedo</w:t>
      </w:r>
      <w:r w:rsidRPr="0095069C">
        <w:t xml:space="preserve"> </w:t>
      </w:r>
      <w:r w:rsidR="00D9505E">
        <w:rPr>
          <w:rFonts w:ascii="Times New Roman" w:eastAsia="Calibri" w:hAnsi="Times New Roman" w:cs="Times New Roman"/>
          <w:sz w:val="24"/>
          <w:szCs w:val="24"/>
          <w:lang w:eastAsia="lt-LT"/>
        </w:rPr>
        <w:t>kabinetuose);</w:t>
      </w:r>
    </w:p>
    <w:p w:rsidR="0095069C" w:rsidRPr="0095069C" w:rsidRDefault="0095069C" w:rsidP="0095069C">
      <w:pPr>
        <w:ind w:firstLine="993"/>
        <w:rPr>
          <w:rFonts w:ascii="Times New Roman" w:eastAsia="Calibri" w:hAnsi="Times New Roman" w:cs="Times New Roman"/>
          <w:b/>
          <w:sz w:val="24"/>
          <w:szCs w:val="24"/>
          <w:lang w:eastAsia="lt-LT"/>
        </w:rPr>
      </w:pPr>
      <w:r w:rsidRPr="0095069C">
        <w:rPr>
          <w:rFonts w:ascii="Times New Roman" w:eastAsia="Calibri" w:hAnsi="Times New Roman" w:cs="Times New Roman"/>
          <w:sz w:val="24"/>
          <w:szCs w:val="24"/>
          <w:lang w:eastAsia="lt-LT"/>
        </w:rPr>
        <w:t>21</w:t>
      </w:r>
      <w:r w:rsidRPr="0095069C">
        <w:rPr>
          <w:rFonts w:ascii="Times New Roman" w:eastAsia="Calibri" w:hAnsi="Times New Roman" w:cs="Times New Roman"/>
          <w:b/>
          <w:sz w:val="24"/>
          <w:szCs w:val="24"/>
          <w:lang w:eastAsia="lt-LT"/>
        </w:rPr>
        <w:t xml:space="preserve">. </w:t>
      </w:r>
      <w:r w:rsidR="00C8028B">
        <w:rPr>
          <w:rFonts w:ascii="Times New Roman" w:eastAsia="Calibri" w:hAnsi="Times New Roman" w:cs="Times New Roman"/>
          <w:sz w:val="24"/>
          <w:szCs w:val="24"/>
          <w:lang w:eastAsia="lt-LT"/>
        </w:rPr>
        <w:t>į</w:t>
      </w:r>
      <w:r w:rsidR="00240A12">
        <w:rPr>
          <w:rFonts w:ascii="Times New Roman" w:eastAsia="Calibri" w:hAnsi="Times New Roman" w:cs="Times New Roman"/>
          <w:sz w:val="24"/>
          <w:szCs w:val="24"/>
          <w:lang w:eastAsia="lt-LT"/>
        </w:rPr>
        <w:t xml:space="preserve">steigtos </w:t>
      </w:r>
      <w:r w:rsidRPr="0095069C">
        <w:rPr>
          <w:rFonts w:ascii="Times New Roman" w:eastAsia="Calibri" w:hAnsi="Times New Roman" w:cs="Times New Roman"/>
          <w:sz w:val="24"/>
          <w:szCs w:val="24"/>
          <w:lang w:eastAsia="lt-LT"/>
        </w:rPr>
        <w:t>naujos grupės</w:t>
      </w:r>
      <w:r w:rsidR="00240A12" w:rsidRPr="00240A12">
        <w:t xml:space="preserve"> </w:t>
      </w:r>
      <w:r w:rsidR="00240A12" w:rsidRPr="00240A12">
        <w:rPr>
          <w:rFonts w:ascii="Times New Roman" w:eastAsia="Calibri" w:hAnsi="Times New Roman" w:cs="Times New Roman"/>
          <w:sz w:val="24"/>
          <w:szCs w:val="24"/>
          <w:lang w:eastAsia="lt-LT"/>
        </w:rPr>
        <w:t>baldams ir inventoriui įsigyti</w:t>
      </w:r>
      <w:r w:rsidR="00240A12">
        <w:rPr>
          <w:rFonts w:ascii="Times New Roman" w:eastAsia="Calibri" w:hAnsi="Times New Roman" w:cs="Times New Roman"/>
          <w:sz w:val="24"/>
          <w:szCs w:val="24"/>
          <w:lang w:eastAsia="lt-LT"/>
        </w:rPr>
        <w:t xml:space="preserve"> išleista</w:t>
      </w:r>
      <w:r w:rsidRPr="0095069C">
        <w:rPr>
          <w:rFonts w:ascii="Times New Roman" w:eastAsia="Calibri" w:hAnsi="Times New Roman" w:cs="Times New Roman"/>
          <w:sz w:val="24"/>
          <w:szCs w:val="24"/>
          <w:lang w:eastAsia="lt-LT"/>
        </w:rPr>
        <w:t xml:space="preserve"> 5690,39 Eur.</w:t>
      </w:r>
      <w:r w:rsidRPr="0095069C">
        <w:rPr>
          <w:rFonts w:ascii="Times New Roman" w:eastAsia="Calibri" w:hAnsi="Times New Roman" w:cs="Times New Roman"/>
          <w:b/>
          <w:sz w:val="24"/>
          <w:szCs w:val="24"/>
          <w:lang w:eastAsia="lt-LT"/>
        </w:rPr>
        <w:tab/>
      </w:r>
    </w:p>
    <w:p w:rsidR="0095069C" w:rsidRPr="0095069C" w:rsidRDefault="0095069C" w:rsidP="0095069C">
      <w:pPr>
        <w:ind w:firstLine="0"/>
        <w:jc w:val="center"/>
        <w:rPr>
          <w:rFonts w:ascii="Times New Roman" w:eastAsia="Calibri" w:hAnsi="Times New Roman" w:cs="Times New Roman"/>
          <w:b/>
          <w:bCs/>
          <w:sz w:val="24"/>
          <w:szCs w:val="24"/>
          <w:lang w:eastAsia="lt-LT"/>
        </w:rPr>
      </w:pPr>
      <w:r w:rsidRPr="0095069C">
        <w:rPr>
          <w:rFonts w:ascii="Times New Roman" w:eastAsia="Calibri" w:hAnsi="Times New Roman" w:cs="Times New Roman"/>
          <w:b/>
          <w:bCs/>
          <w:sz w:val="24"/>
          <w:szCs w:val="24"/>
          <w:lang w:eastAsia="lt-LT"/>
        </w:rPr>
        <w:t>IX SKYRIUS</w:t>
      </w:r>
    </w:p>
    <w:p w:rsidR="0095069C" w:rsidRPr="0095069C" w:rsidRDefault="008B05E7" w:rsidP="0095069C">
      <w:pPr>
        <w:ind w:firstLine="0"/>
        <w:jc w:val="center"/>
        <w:rPr>
          <w:rFonts w:ascii="Times New Roman" w:eastAsia="Calibri" w:hAnsi="Times New Roman" w:cs="Times New Roman"/>
          <w:sz w:val="24"/>
          <w:szCs w:val="24"/>
          <w:lang w:eastAsia="lt-LT"/>
        </w:rPr>
      </w:pPr>
      <w:r>
        <w:rPr>
          <w:rFonts w:ascii="Times New Roman" w:eastAsia="Calibri" w:hAnsi="Times New Roman" w:cs="Times New Roman"/>
          <w:b/>
          <w:bCs/>
          <w:sz w:val="24"/>
          <w:szCs w:val="24"/>
          <w:lang w:eastAsia="lt-LT"/>
        </w:rPr>
        <w:t>2018</w:t>
      </w:r>
      <w:r w:rsidR="0095069C" w:rsidRPr="0095069C">
        <w:rPr>
          <w:rFonts w:ascii="Times New Roman" w:eastAsia="Calibri" w:hAnsi="Times New Roman" w:cs="Times New Roman"/>
          <w:b/>
          <w:bCs/>
          <w:sz w:val="24"/>
          <w:szCs w:val="24"/>
          <w:lang w:eastAsia="lt-LT"/>
        </w:rPr>
        <w:t xml:space="preserve"> METAIS ATLIKTI  PATIKRINIMAI</w:t>
      </w:r>
    </w:p>
    <w:p w:rsidR="0095069C" w:rsidRPr="0095069C" w:rsidRDefault="0095069C" w:rsidP="0095069C">
      <w:pPr>
        <w:ind w:firstLine="993"/>
        <w:rPr>
          <w:rFonts w:ascii="Times New Roman" w:eastAsia="Calibri" w:hAnsi="Times New Roman" w:cs="Times New Roman"/>
          <w:b/>
          <w:bCs/>
          <w:sz w:val="24"/>
          <w:szCs w:val="24"/>
          <w:lang w:eastAsia="lt-LT"/>
        </w:rPr>
      </w:pPr>
    </w:p>
    <w:p w:rsidR="0095069C" w:rsidRPr="0095069C" w:rsidRDefault="0095069C" w:rsidP="0095069C">
      <w:pPr>
        <w:tabs>
          <w:tab w:val="left" w:pos="1134"/>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22. Šilutės  valstybinė maisto ir veterinarijos tarnyba atliko patikrą. Trūkumų šalinimo planas  pateiktas tikrinusiai tarnybai. Įvardintos problemo pašalintos, išskyrus </w:t>
      </w:r>
      <w:r w:rsidRPr="0095069C">
        <w:rPr>
          <w:rFonts w:ascii="Times New Roman" w:eastAsia="Times New Roman" w:hAnsi="Times New Roman" w:cs="Times New Roman"/>
          <w:sz w:val="24"/>
          <w:szCs w:val="24"/>
          <w:lang w:eastAsia="lt-LT"/>
        </w:rPr>
        <w:t xml:space="preserve">ventiliacijos įrangą, kuri  nepajėgi  tinkamam patalpų ventiliavimui. </w:t>
      </w:r>
      <w:r w:rsidRPr="0095069C">
        <w:rPr>
          <w:rFonts w:ascii="Times New Roman" w:eastAsia="Calibri" w:hAnsi="Times New Roman" w:cs="Times New Roman"/>
          <w:sz w:val="24"/>
          <w:szCs w:val="24"/>
          <w:lang w:eastAsia="lt-LT"/>
        </w:rPr>
        <w:t xml:space="preserve"> Turime standartinį gartraukį ir šiuo metu galimybių jį pakeisti nėra.</w:t>
      </w:r>
    </w:p>
    <w:p w:rsidR="002046F3" w:rsidRDefault="0095069C" w:rsidP="008B05E7">
      <w:pPr>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w:t>
      </w:r>
      <w:r w:rsidR="0099629B">
        <w:rPr>
          <w:rFonts w:ascii="Times New Roman" w:eastAsia="Calibri" w:hAnsi="Times New Roman" w:cs="Times New Roman"/>
          <w:sz w:val="24"/>
          <w:szCs w:val="24"/>
          <w:lang w:eastAsia="lt-LT"/>
        </w:rPr>
        <w:t xml:space="preserve"> </w:t>
      </w:r>
      <w:r w:rsidRPr="0095069C">
        <w:rPr>
          <w:rFonts w:ascii="Times New Roman" w:eastAsia="Calibri" w:hAnsi="Times New Roman" w:cs="Times New Roman"/>
          <w:sz w:val="24"/>
          <w:szCs w:val="24"/>
          <w:lang w:eastAsia="lt-LT"/>
        </w:rPr>
        <w:t xml:space="preserve">23. </w:t>
      </w:r>
      <w:r w:rsidR="008B05E7" w:rsidRPr="008B05E7">
        <w:rPr>
          <w:rFonts w:ascii="Times New Roman" w:eastAsia="Calibri" w:hAnsi="Times New Roman" w:cs="Times New Roman"/>
          <w:sz w:val="24"/>
          <w:szCs w:val="24"/>
          <w:lang w:eastAsia="lt-LT"/>
        </w:rPr>
        <w:t xml:space="preserve">Nacionalinio visuomenės sveikatos centro Klaipėdos departamento Šilutės skyriaus patikros metu </w:t>
      </w:r>
      <w:r w:rsidR="008B05E7">
        <w:rPr>
          <w:rFonts w:ascii="Times New Roman" w:eastAsia="Calibri" w:hAnsi="Times New Roman" w:cs="Times New Roman"/>
          <w:sz w:val="24"/>
          <w:szCs w:val="24"/>
          <w:lang w:eastAsia="lt-LT"/>
        </w:rPr>
        <w:t xml:space="preserve">nustatytas Higienos normos pažeidimas – teritorijos </w:t>
      </w:r>
      <w:r w:rsidR="00D9505E">
        <w:rPr>
          <w:rFonts w:ascii="Times New Roman" w:eastAsia="Calibri" w:hAnsi="Times New Roman" w:cs="Times New Roman"/>
          <w:sz w:val="24"/>
          <w:szCs w:val="24"/>
          <w:lang w:eastAsia="lt-LT"/>
        </w:rPr>
        <w:t>tvoros</w:t>
      </w:r>
      <w:r w:rsidR="008B05E7">
        <w:rPr>
          <w:rFonts w:ascii="Times New Roman" w:eastAsia="Calibri" w:hAnsi="Times New Roman" w:cs="Times New Roman"/>
          <w:sz w:val="24"/>
          <w:szCs w:val="24"/>
          <w:lang w:eastAsia="lt-LT"/>
        </w:rPr>
        <w:t xml:space="preserve"> </w:t>
      </w:r>
      <w:r w:rsidR="00240A12">
        <w:rPr>
          <w:rFonts w:ascii="Times New Roman" w:eastAsia="Calibri" w:hAnsi="Times New Roman" w:cs="Times New Roman"/>
          <w:sz w:val="24"/>
          <w:szCs w:val="24"/>
          <w:lang w:eastAsia="lt-LT"/>
        </w:rPr>
        <w:t xml:space="preserve">ir žaidimų aikštelių </w:t>
      </w:r>
      <w:r w:rsidR="008B05E7">
        <w:rPr>
          <w:rFonts w:ascii="Times New Roman" w:eastAsia="Calibri" w:hAnsi="Times New Roman" w:cs="Times New Roman"/>
          <w:sz w:val="24"/>
          <w:szCs w:val="24"/>
          <w:lang w:eastAsia="lt-LT"/>
        </w:rPr>
        <w:t>neatitikimas</w:t>
      </w:r>
      <w:r w:rsidR="00240A12">
        <w:rPr>
          <w:rFonts w:ascii="Times New Roman" w:eastAsia="Calibri" w:hAnsi="Times New Roman" w:cs="Times New Roman"/>
          <w:sz w:val="24"/>
          <w:szCs w:val="24"/>
          <w:lang w:eastAsia="lt-LT"/>
        </w:rPr>
        <w:t xml:space="preserve"> Higienos normai</w:t>
      </w:r>
      <w:r w:rsidR="008B05E7">
        <w:rPr>
          <w:rFonts w:ascii="Times New Roman" w:eastAsia="Calibri" w:hAnsi="Times New Roman" w:cs="Times New Roman"/>
          <w:sz w:val="24"/>
          <w:szCs w:val="24"/>
          <w:lang w:eastAsia="lt-LT"/>
        </w:rPr>
        <w:t>.</w:t>
      </w:r>
    </w:p>
    <w:p w:rsidR="00B55296" w:rsidRPr="0095069C" w:rsidRDefault="00B55296" w:rsidP="008B05E7">
      <w:pPr>
        <w:rPr>
          <w:rFonts w:ascii="Times New Roman" w:eastAsia="Calibri" w:hAnsi="Times New Roman" w:cs="Times New Roman"/>
          <w:sz w:val="24"/>
          <w:szCs w:val="24"/>
          <w:lang w:eastAsia="lt-LT"/>
        </w:rPr>
      </w:pPr>
    </w:p>
    <w:p w:rsidR="002046F3" w:rsidRPr="002046F3" w:rsidRDefault="002046F3" w:rsidP="002046F3">
      <w:pPr>
        <w:pStyle w:val="Heading1"/>
        <w:tabs>
          <w:tab w:val="clear" w:pos="1080"/>
          <w:tab w:val="left" w:pos="993"/>
        </w:tabs>
        <w:rPr>
          <w:bCs w:val="0"/>
        </w:rPr>
      </w:pPr>
      <w:r w:rsidRPr="002046F3">
        <w:rPr>
          <w:bCs w:val="0"/>
        </w:rPr>
        <w:t>X SKYRIUS</w:t>
      </w:r>
    </w:p>
    <w:p w:rsidR="0095069C" w:rsidRPr="0095069C" w:rsidRDefault="0095069C" w:rsidP="002046F3">
      <w:pPr>
        <w:tabs>
          <w:tab w:val="left" w:pos="993"/>
          <w:tab w:val="left" w:pos="1298"/>
        </w:tabs>
        <w:ind w:firstLine="0"/>
        <w:jc w:val="center"/>
        <w:rPr>
          <w:rFonts w:ascii="Times New Roman" w:eastAsia="Calibri" w:hAnsi="Times New Roman" w:cs="Times New Roman"/>
          <w:b/>
          <w:bCs/>
          <w:sz w:val="24"/>
          <w:szCs w:val="24"/>
          <w:lang w:eastAsia="lt-LT"/>
        </w:rPr>
      </w:pPr>
      <w:r w:rsidRPr="0095069C">
        <w:rPr>
          <w:rFonts w:ascii="Times New Roman" w:eastAsia="Calibri" w:hAnsi="Times New Roman" w:cs="Times New Roman"/>
          <w:b/>
          <w:bCs/>
          <w:sz w:val="24"/>
          <w:szCs w:val="24"/>
          <w:lang w:eastAsia="lt-LT"/>
        </w:rPr>
        <w:t>ĮSTAIGOS PAGRINDINĖS PROBLEMOS IR PAGEIDAVIMAI</w:t>
      </w:r>
    </w:p>
    <w:p w:rsidR="0095069C" w:rsidRPr="0095069C" w:rsidRDefault="0095069C" w:rsidP="0095069C">
      <w:pPr>
        <w:tabs>
          <w:tab w:val="left" w:pos="993"/>
          <w:tab w:val="left" w:pos="1298"/>
        </w:tabs>
        <w:ind w:firstLine="0"/>
        <w:rPr>
          <w:rFonts w:ascii="Times New Roman" w:eastAsia="Calibri" w:hAnsi="Times New Roman" w:cs="Times New Roman"/>
          <w:sz w:val="24"/>
          <w:szCs w:val="24"/>
          <w:lang w:eastAsia="lt-LT"/>
        </w:rPr>
      </w:pPr>
    </w:p>
    <w:p w:rsidR="0095069C" w:rsidRPr="0095069C" w:rsidRDefault="0095069C" w:rsidP="0095069C">
      <w:pPr>
        <w:tabs>
          <w:tab w:val="left" w:pos="1134"/>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24. Reikalingas lauko sienų šiltinimas (vaikų grupėse,  esančiose galinėse pastato dalyse, sunku pasiekti reikiamą temperatūrą pagal HN 75:2016  reikalavimus). Atlikus pastato išorės renovaciją, būtų taupiau panaudojami energetiniai resursai.</w:t>
      </w:r>
    </w:p>
    <w:p w:rsidR="0095069C" w:rsidRPr="0095069C" w:rsidRDefault="0095069C" w:rsidP="0095069C">
      <w:pPr>
        <w:tabs>
          <w:tab w:val="left" w:pos="1134"/>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Darželio teritorijos aptvėrimas neatitinka Higienos normos reikalavimų, neužtikrina vaikų saugumo. Nepatenkinama įvažiavimo į įstaigą ir lauko aikštynų danga. Seni bei nusidėvėję kiemo įrengimai, neatitinkantys Higienos normų. Nėra tinkamo sporto aikštyno.</w:t>
      </w:r>
    </w:p>
    <w:p w:rsidR="0095069C" w:rsidRPr="0095069C" w:rsidRDefault="0095069C" w:rsidP="0095069C">
      <w:pPr>
        <w:tabs>
          <w:tab w:val="left" w:pos="1134"/>
          <w:tab w:val="left" w:pos="1298"/>
        </w:tabs>
        <w:ind w:firstLine="0"/>
        <w:rPr>
          <w:rFonts w:ascii="Times New Roman" w:eastAsia="Calibri" w:hAnsi="Times New Roman" w:cs="Times New Roman"/>
          <w:sz w:val="24"/>
          <w:szCs w:val="24"/>
          <w:lang w:eastAsia="lt-LT"/>
        </w:rPr>
      </w:pPr>
      <w:r w:rsidRPr="0095069C">
        <w:rPr>
          <w:rFonts w:ascii="Times New Roman" w:eastAsia="Calibri" w:hAnsi="Times New Roman" w:cs="Times New Roman"/>
          <w:sz w:val="24"/>
          <w:szCs w:val="24"/>
          <w:lang w:eastAsia="lt-LT"/>
        </w:rPr>
        <w:t xml:space="preserve">                 Reikia keisti susidėvėjusią šildymo sistemą ir elektros instaliaciją.</w:t>
      </w:r>
    </w:p>
    <w:p w:rsidR="00D748E1" w:rsidRDefault="0095069C" w:rsidP="0095069C">
      <w:pPr>
        <w:tabs>
          <w:tab w:val="left" w:pos="1134"/>
          <w:tab w:val="left" w:pos="1298"/>
        </w:tabs>
        <w:ind w:firstLine="0"/>
        <w:rPr>
          <w:rFonts w:ascii="Times New Roman" w:eastAsia="Times New Roman" w:hAnsi="Times New Roman" w:cs="Times New Roman"/>
          <w:sz w:val="24"/>
          <w:szCs w:val="24"/>
        </w:rPr>
      </w:pPr>
      <w:r w:rsidRPr="0095069C">
        <w:rPr>
          <w:rFonts w:ascii="Times New Roman" w:eastAsia="Calibri" w:hAnsi="Times New Roman" w:cs="Times New Roman"/>
          <w:sz w:val="24"/>
          <w:szCs w:val="24"/>
          <w:lang w:eastAsia="lt-LT"/>
        </w:rPr>
        <w:t xml:space="preserve">                 25. </w:t>
      </w:r>
      <w:r w:rsidR="00FA7A11">
        <w:rPr>
          <w:rFonts w:ascii="Times New Roman" w:eastAsia="Times New Roman" w:hAnsi="Times New Roman" w:cs="Times New Roman"/>
          <w:b/>
          <w:sz w:val="24"/>
          <w:szCs w:val="24"/>
        </w:rPr>
        <w:t>Reikalingos</w:t>
      </w:r>
      <w:r w:rsidRPr="0095069C">
        <w:rPr>
          <w:rFonts w:ascii="Times New Roman" w:eastAsia="Times New Roman" w:hAnsi="Times New Roman" w:cs="Times New Roman"/>
          <w:sz w:val="24"/>
          <w:szCs w:val="24"/>
        </w:rPr>
        <w:t xml:space="preserve"> lėšos tvoros įsigijimui (</w:t>
      </w:r>
      <w:r w:rsidR="00240A12">
        <w:rPr>
          <w:rFonts w:ascii="Times New Roman" w:eastAsia="Times New Roman" w:hAnsi="Times New Roman" w:cs="Times New Roman"/>
          <w:sz w:val="24"/>
          <w:szCs w:val="24"/>
        </w:rPr>
        <w:t>teritorijai aptverti) ir įrengi</w:t>
      </w:r>
      <w:r w:rsidRPr="0095069C">
        <w:rPr>
          <w:rFonts w:ascii="Times New Roman" w:eastAsia="Times New Roman" w:hAnsi="Times New Roman" w:cs="Times New Roman"/>
          <w:sz w:val="24"/>
          <w:szCs w:val="24"/>
        </w:rPr>
        <w:t>mui, dviejų laiptinių turėklams, energetinei, pastato apšilti</w:t>
      </w:r>
      <w:r w:rsidR="00B55296">
        <w:rPr>
          <w:rFonts w:ascii="Times New Roman" w:eastAsia="Times New Roman" w:hAnsi="Times New Roman" w:cs="Times New Roman"/>
          <w:sz w:val="24"/>
          <w:szCs w:val="24"/>
        </w:rPr>
        <w:t>nimo ir vidaus šildymo sistemos</w:t>
      </w:r>
      <w:r w:rsidRPr="0095069C">
        <w:rPr>
          <w:rFonts w:ascii="Times New Roman" w:eastAsia="Times New Roman" w:hAnsi="Times New Roman" w:cs="Times New Roman"/>
          <w:sz w:val="24"/>
          <w:szCs w:val="24"/>
        </w:rPr>
        <w:t xml:space="preserve"> rekonstrukcijai,  bei elektros instaliacijos sistemai atnaujinti ir įstaigos patalpų (virtuvės, priešmokyklinių grupių miegamųjų, įėjimų prieigos) einamajam remontui, keturių grupių persirengimo spintelėms, lauko žaidimų aikštelių įrenginiams.</w:t>
      </w:r>
    </w:p>
    <w:p w:rsidR="00D748E1" w:rsidRDefault="00D748E1" w:rsidP="0095069C">
      <w:pPr>
        <w:tabs>
          <w:tab w:val="left" w:pos="1134"/>
          <w:tab w:val="left" w:pos="1298"/>
        </w:tabs>
        <w:ind w:firstLine="0"/>
        <w:rPr>
          <w:rFonts w:ascii="Times New Roman" w:eastAsia="Times New Roman" w:hAnsi="Times New Roman" w:cs="Times New Roman"/>
          <w:sz w:val="24"/>
          <w:szCs w:val="24"/>
        </w:rPr>
      </w:pPr>
    </w:p>
    <w:p w:rsidR="004732C2" w:rsidRPr="00D748E1" w:rsidRDefault="0095069C" w:rsidP="00D748E1">
      <w:pPr>
        <w:tabs>
          <w:tab w:val="left" w:pos="1134"/>
          <w:tab w:val="left" w:pos="1298"/>
        </w:tabs>
        <w:ind w:firstLine="0"/>
        <w:rPr>
          <w:rFonts w:ascii="Times New Roman" w:eastAsia="Times New Roman" w:hAnsi="Times New Roman" w:cs="Times New Roman"/>
          <w:sz w:val="24"/>
          <w:szCs w:val="24"/>
        </w:rPr>
      </w:pPr>
      <w:r w:rsidRPr="0095069C">
        <w:rPr>
          <w:rFonts w:ascii="Times New Roman" w:eastAsia="Calibri" w:hAnsi="Times New Roman" w:cs="Times New Roman"/>
          <w:sz w:val="24"/>
          <w:szCs w:val="24"/>
        </w:rPr>
        <w:t>Direktorė                                                                                                             Raimonda Jaruškevičienė</w:t>
      </w:r>
    </w:p>
    <w:sectPr w:rsidR="004732C2" w:rsidRPr="00D748E1" w:rsidSect="00D748E1">
      <w:headerReference w:type="even" r:id="rId9"/>
      <w:headerReference w:type="default" r:id="rId10"/>
      <w:footerReference w:type="even" r:id="rId11"/>
      <w:footerReference w:type="default" r:id="rId12"/>
      <w:pgSz w:w="12242" w:h="15842" w:code="1"/>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41" w:rsidRDefault="00D66F41">
      <w:r>
        <w:separator/>
      </w:r>
    </w:p>
  </w:endnote>
  <w:endnote w:type="continuationSeparator" w:id="0">
    <w:p w:rsidR="00D66F41" w:rsidRDefault="00D6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C" w:rsidRDefault="00927CFC" w:rsidP="00A27C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7CFC" w:rsidRDefault="00927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C" w:rsidRDefault="00927CFC" w:rsidP="00A27CDF">
    <w:pPr>
      <w:pStyle w:val="Footer"/>
      <w:framePr w:wrap="auto" w:vAnchor="text" w:hAnchor="margin" w:xAlign="center" w:y="1"/>
      <w:rPr>
        <w:rStyle w:val="PageNumber"/>
      </w:rPr>
    </w:pPr>
  </w:p>
  <w:p w:rsidR="00927CFC" w:rsidRDefault="0092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41" w:rsidRDefault="00D66F41">
      <w:r>
        <w:separator/>
      </w:r>
    </w:p>
  </w:footnote>
  <w:footnote w:type="continuationSeparator" w:id="0">
    <w:p w:rsidR="00D66F41" w:rsidRDefault="00D6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C" w:rsidRDefault="00927CFC" w:rsidP="00A27CD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7CFC" w:rsidRDefault="00927C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C" w:rsidRDefault="00927CFC" w:rsidP="00A27CD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2F4">
      <w:rPr>
        <w:rStyle w:val="PageNumber"/>
        <w:noProof/>
      </w:rPr>
      <w:t>6</w:t>
    </w:r>
    <w:r>
      <w:rPr>
        <w:rStyle w:val="PageNumber"/>
      </w:rPr>
      <w:fldChar w:fldCharType="end"/>
    </w:r>
  </w:p>
  <w:p w:rsidR="00927CFC" w:rsidRDefault="00927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F77F6"/>
    <w:multiLevelType w:val="hybridMultilevel"/>
    <w:tmpl w:val="E1A8A03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9C"/>
    <w:rsid w:val="0000171F"/>
    <w:rsid w:val="00003ACD"/>
    <w:rsid w:val="00021520"/>
    <w:rsid w:val="00043B22"/>
    <w:rsid w:val="0006710C"/>
    <w:rsid w:val="00067A79"/>
    <w:rsid w:val="000A049E"/>
    <w:rsid w:val="000C1DC7"/>
    <w:rsid w:val="000C57F3"/>
    <w:rsid w:val="00103C20"/>
    <w:rsid w:val="0012716C"/>
    <w:rsid w:val="00132575"/>
    <w:rsid w:val="001A4030"/>
    <w:rsid w:val="001C5794"/>
    <w:rsid w:val="001F3FCC"/>
    <w:rsid w:val="002046F3"/>
    <w:rsid w:val="002078B1"/>
    <w:rsid w:val="00240A12"/>
    <w:rsid w:val="002424B0"/>
    <w:rsid w:val="002A0777"/>
    <w:rsid w:val="002A7669"/>
    <w:rsid w:val="002C15E6"/>
    <w:rsid w:val="002D33E4"/>
    <w:rsid w:val="002E49BA"/>
    <w:rsid w:val="003012F4"/>
    <w:rsid w:val="0037144C"/>
    <w:rsid w:val="0037552C"/>
    <w:rsid w:val="003904B9"/>
    <w:rsid w:val="003A334F"/>
    <w:rsid w:val="003D087A"/>
    <w:rsid w:val="00420214"/>
    <w:rsid w:val="00423689"/>
    <w:rsid w:val="00443DAE"/>
    <w:rsid w:val="004540EC"/>
    <w:rsid w:val="004732C2"/>
    <w:rsid w:val="0048660C"/>
    <w:rsid w:val="00493198"/>
    <w:rsid w:val="004A739C"/>
    <w:rsid w:val="004E24F5"/>
    <w:rsid w:val="004F1847"/>
    <w:rsid w:val="005302BC"/>
    <w:rsid w:val="0053114A"/>
    <w:rsid w:val="00560820"/>
    <w:rsid w:val="005630DE"/>
    <w:rsid w:val="00596235"/>
    <w:rsid w:val="005B7B11"/>
    <w:rsid w:val="00612A52"/>
    <w:rsid w:val="0061595D"/>
    <w:rsid w:val="0063093C"/>
    <w:rsid w:val="006E7750"/>
    <w:rsid w:val="0072034D"/>
    <w:rsid w:val="007856CE"/>
    <w:rsid w:val="007A0B02"/>
    <w:rsid w:val="007A4804"/>
    <w:rsid w:val="007B63E1"/>
    <w:rsid w:val="007C167B"/>
    <w:rsid w:val="007C756F"/>
    <w:rsid w:val="007F5C4A"/>
    <w:rsid w:val="008469CB"/>
    <w:rsid w:val="00863E70"/>
    <w:rsid w:val="008708D2"/>
    <w:rsid w:val="00876412"/>
    <w:rsid w:val="00876B4F"/>
    <w:rsid w:val="008A1875"/>
    <w:rsid w:val="008B05E7"/>
    <w:rsid w:val="008E68B7"/>
    <w:rsid w:val="008F5193"/>
    <w:rsid w:val="0090235D"/>
    <w:rsid w:val="00906FDF"/>
    <w:rsid w:val="00927CFC"/>
    <w:rsid w:val="00934DC0"/>
    <w:rsid w:val="0095069C"/>
    <w:rsid w:val="009814DC"/>
    <w:rsid w:val="0099629B"/>
    <w:rsid w:val="009A7542"/>
    <w:rsid w:val="009B0518"/>
    <w:rsid w:val="009B35AD"/>
    <w:rsid w:val="009D4743"/>
    <w:rsid w:val="00A02D08"/>
    <w:rsid w:val="00A05521"/>
    <w:rsid w:val="00A06891"/>
    <w:rsid w:val="00A076AA"/>
    <w:rsid w:val="00A27CDF"/>
    <w:rsid w:val="00A318B4"/>
    <w:rsid w:val="00A45B0F"/>
    <w:rsid w:val="00A73F09"/>
    <w:rsid w:val="00A821EC"/>
    <w:rsid w:val="00A84AE9"/>
    <w:rsid w:val="00A9097C"/>
    <w:rsid w:val="00AA2527"/>
    <w:rsid w:val="00AB4BDE"/>
    <w:rsid w:val="00AC3F43"/>
    <w:rsid w:val="00AC76CF"/>
    <w:rsid w:val="00AD470E"/>
    <w:rsid w:val="00AF6D70"/>
    <w:rsid w:val="00B016DF"/>
    <w:rsid w:val="00B07E44"/>
    <w:rsid w:val="00B1487C"/>
    <w:rsid w:val="00B32467"/>
    <w:rsid w:val="00B33EDC"/>
    <w:rsid w:val="00B55296"/>
    <w:rsid w:val="00B57FB0"/>
    <w:rsid w:val="00BA7435"/>
    <w:rsid w:val="00BB2C35"/>
    <w:rsid w:val="00C04DA6"/>
    <w:rsid w:val="00C20662"/>
    <w:rsid w:val="00C26D27"/>
    <w:rsid w:val="00C546F6"/>
    <w:rsid w:val="00C639CC"/>
    <w:rsid w:val="00C64AC9"/>
    <w:rsid w:val="00C80218"/>
    <w:rsid w:val="00C8028B"/>
    <w:rsid w:val="00C96240"/>
    <w:rsid w:val="00CD1A8A"/>
    <w:rsid w:val="00D24213"/>
    <w:rsid w:val="00D46B26"/>
    <w:rsid w:val="00D66F41"/>
    <w:rsid w:val="00D748E1"/>
    <w:rsid w:val="00D937B6"/>
    <w:rsid w:val="00D9505E"/>
    <w:rsid w:val="00DE502C"/>
    <w:rsid w:val="00E33AF3"/>
    <w:rsid w:val="00E349F4"/>
    <w:rsid w:val="00E355D6"/>
    <w:rsid w:val="00E36948"/>
    <w:rsid w:val="00E65BC2"/>
    <w:rsid w:val="00E84864"/>
    <w:rsid w:val="00E92F8C"/>
    <w:rsid w:val="00EA06A0"/>
    <w:rsid w:val="00ED19A2"/>
    <w:rsid w:val="00EF6309"/>
    <w:rsid w:val="00F11E11"/>
    <w:rsid w:val="00F43713"/>
    <w:rsid w:val="00F50300"/>
    <w:rsid w:val="00FA7A11"/>
    <w:rsid w:val="00FB0A94"/>
    <w:rsid w:val="00FE20A7"/>
    <w:rsid w:val="00FE6DEB"/>
    <w:rsid w:val="00FF4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F806"/>
  <w15:chartTrackingRefBased/>
  <w15:docId w15:val="{1ADBAEBA-034F-4F9F-AF6E-2B54F796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518"/>
    <w:pPr>
      <w:keepNext/>
      <w:tabs>
        <w:tab w:val="left" w:pos="1080"/>
        <w:tab w:val="left" w:pos="1298"/>
      </w:tabs>
      <w:ind w:firstLine="0"/>
      <w:jc w:val="center"/>
      <w:outlineLvl w:val="0"/>
    </w:pPr>
    <w:rPr>
      <w:rFonts w:ascii="Times New Roman" w:eastAsia="Calibri"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69C"/>
    <w:pPr>
      <w:tabs>
        <w:tab w:val="center" w:pos="4819"/>
        <w:tab w:val="right" w:pos="9638"/>
      </w:tabs>
    </w:pPr>
  </w:style>
  <w:style w:type="character" w:customStyle="1" w:styleId="HeaderChar">
    <w:name w:val="Header Char"/>
    <w:basedOn w:val="DefaultParagraphFont"/>
    <w:link w:val="Header"/>
    <w:uiPriority w:val="99"/>
    <w:semiHidden/>
    <w:rsid w:val="0095069C"/>
  </w:style>
  <w:style w:type="paragraph" w:styleId="Footer">
    <w:name w:val="footer"/>
    <w:basedOn w:val="Normal"/>
    <w:link w:val="FooterChar"/>
    <w:uiPriority w:val="99"/>
    <w:semiHidden/>
    <w:unhideWhenUsed/>
    <w:rsid w:val="0095069C"/>
    <w:pPr>
      <w:tabs>
        <w:tab w:val="center" w:pos="4819"/>
        <w:tab w:val="right" w:pos="9638"/>
      </w:tabs>
    </w:pPr>
  </w:style>
  <w:style w:type="character" w:customStyle="1" w:styleId="FooterChar">
    <w:name w:val="Footer Char"/>
    <w:basedOn w:val="DefaultParagraphFont"/>
    <w:link w:val="Footer"/>
    <w:uiPriority w:val="99"/>
    <w:semiHidden/>
    <w:rsid w:val="0095069C"/>
  </w:style>
  <w:style w:type="character" w:styleId="PageNumber">
    <w:name w:val="page number"/>
    <w:rsid w:val="0095069C"/>
    <w:rPr>
      <w:rFonts w:cs="Times New Roman"/>
    </w:rPr>
  </w:style>
  <w:style w:type="character" w:customStyle="1" w:styleId="Heading1Char">
    <w:name w:val="Heading 1 Char"/>
    <w:basedOn w:val="DefaultParagraphFont"/>
    <w:link w:val="Heading1"/>
    <w:uiPriority w:val="9"/>
    <w:rsid w:val="009B0518"/>
    <w:rPr>
      <w:rFonts w:ascii="Times New Roman" w:eastAsia="Calibri" w:hAnsi="Times New Roman" w:cs="Times New Roman"/>
      <w:b/>
      <w:bCs/>
      <w:sz w:val="24"/>
      <w:szCs w:val="24"/>
      <w:lang w:eastAsia="lt-LT"/>
    </w:rPr>
  </w:style>
  <w:style w:type="table" w:styleId="TableGrid">
    <w:name w:val="Table Grid"/>
    <w:basedOn w:val="TableNormal"/>
    <w:uiPriority w:val="39"/>
    <w:rsid w:val="00021520"/>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7A79"/>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A049E"/>
    <w:pPr>
      <w:ind w:firstLine="1134"/>
    </w:pPr>
    <w:rPr>
      <w:rFonts w:ascii="Times New Roman" w:eastAsia="Times New Roman" w:hAnsi="Times New Roman" w:cs="Times New Roman"/>
      <w:sz w:val="24"/>
      <w:szCs w:val="24"/>
      <w:lang w:eastAsia="lt-LT"/>
    </w:rPr>
  </w:style>
  <w:style w:type="character" w:customStyle="1" w:styleId="BodyTextIndentChar">
    <w:name w:val="Body Text Indent Char"/>
    <w:basedOn w:val="DefaultParagraphFont"/>
    <w:link w:val="BodyTextIndent"/>
    <w:uiPriority w:val="99"/>
    <w:rsid w:val="000A049E"/>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unhideWhenUsed/>
    <w:rsid w:val="007F5C4A"/>
    <w:pPr>
      <w:tabs>
        <w:tab w:val="left" w:pos="1080"/>
      </w:tabs>
      <w:autoSpaceDE w:val="0"/>
      <w:autoSpaceDN w:val="0"/>
      <w:adjustRightInd w:val="0"/>
      <w:ind w:firstLine="0"/>
    </w:pPr>
    <w:rPr>
      <w:rFonts w:ascii="Times New Roman" w:eastAsia="Calibri" w:hAnsi="Times New Roman" w:cs="Times New Roman"/>
      <w:sz w:val="24"/>
      <w:szCs w:val="24"/>
      <w:lang w:eastAsia="lt-LT"/>
    </w:rPr>
  </w:style>
  <w:style w:type="character" w:customStyle="1" w:styleId="BodyTextChar">
    <w:name w:val="Body Text Char"/>
    <w:basedOn w:val="DefaultParagraphFont"/>
    <w:link w:val="BodyText"/>
    <w:uiPriority w:val="99"/>
    <w:rsid w:val="007F5C4A"/>
    <w:rPr>
      <w:rFonts w:ascii="Times New Roman" w:eastAsia="Calibri"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utezibute.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utezibut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7</Pages>
  <Words>12651</Words>
  <Characters>7212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102</cp:revision>
  <dcterms:created xsi:type="dcterms:W3CDTF">2019-01-24T13:36:00Z</dcterms:created>
  <dcterms:modified xsi:type="dcterms:W3CDTF">2019-06-13T08:38:00Z</dcterms:modified>
</cp:coreProperties>
</file>